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F3C57F" w14:textId="5C912BA1" w:rsidR="009E19DF" w:rsidRDefault="0094569B" w:rsidP="002D2FBD">
      <w:pPr>
        <w:spacing w:line="360" w:lineRule="auto"/>
        <w:rPr>
          <w:rFonts w:ascii="Century Gothic" w:hAnsi="Century Gothic" w:cs="Arial"/>
        </w:rPr>
      </w:pPr>
      <w:r>
        <w:rPr>
          <w:rFonts w:ascii="Century Gothic" w:hAnsi="Century Gothic" w:cs="Arial"/>
          <w:b/>
          <w:bCs/>
        </w:rPr>
        <w:t>Atividade</w:t>
      </w:r>
      <w:r w:rsidR="00577128" w:rsidRPr="00C82418">
        <w:rPr>
          <w:rFonts w:ascii="Century Gothic" w:hAnsi="Century Gothic" w:cs="Arial"/>
          <w:b/>
          <w:bCs/>
        </w:rPr>
        <w:t xml:space="preserve">: </w:t>
      </w:r>
      <w:r w:rsidR="007240F4">
        <w:rPr>
          <w:rFonts w:ascii="Century Gothic" w:hAnsi="Century Gothic" w:cs="Arial"/>
        </w:rPr>
        <w:t>Segurança Digital</w:t>
      </w:r>
    </w:p>
    <w:p w14:paraId="1EFB670D" w14:textId="77777777" w:rsidR="00651026" w:rsidRPr="00E84772" w:rsidRDefault="00651026" w:rsidP="002D2FBD">
      <w:pPr>
        <w:spacing w:line="360" w:lineRule="auto"/>
        <w:rPr>
          <w:rFonts w:ascii="Century Gothic" w:hAnsi="Century Gothic" w:cs="Arial"/>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DD4DCB" w:rsidRPr="00C82418" w14:paraId="50DEC6D5" w14:textId="77777777" w:rsidTr="00AA7A7F">
        <w:trPr>
          <w:trHeight w:val="892"/>
        </w:trPr>
        <w:tc>
          <w:tcPr>
            <w:tcW w:w="10065" w:type="dxa"/>
            <w:shd w:val="clear" w:color="auto" w:fill="D9E2F3" w:themeFill="accent1" w:themeFillTint="33"/>
            <w:vAlign w:val="center"/>
          </w:tcPr>
          <w:p w14:paraId="2ADBE4A1" w14:textId="4274D93D" w:rsidR="00DD4DCB" w:rsidRPr="00C82418" w:rsidRDefault="002E5A09" w:rsidP="00D7216D">
            <w:pPr>
              <w:rPr>
                <w:rFonts w:ascii="Century Gothic" w:hAnsi="Century Gothic" w:cs="Arial"/>
                <w:b/>
                <w:bCs/>
              </w:rPr>
            </w:pPr>
            <w:r w:rsidRPr="00C82418">
              <w:rPr>
                <w:rFonts w:ascii="Century Gothic" w:hAnsi="Century Gothic" w:cs="Arial"/>
                <w:b/>
                <w:bCs/>
              </w:rPr>
              <w:t>Descrição</w:t>
            </w:r>
          </w:p>
        </w:tc>
      </w:tr>
      <w:tr w:rsidR="00DD4DCB" w:rsidRPr="00C82418" w14:paraId="544333C2" w14:textId="77777777" w:rsidTr="0095322E">
        <w:trPr>
          <w:trHeight w:val="551"/>
        </w:trPr>
        <w:tc>
          <w:tcPr>
            <w:tcW w:w="10065" w:type="dxa"/>
          </w:tcPr>
          <w:p w14:paraId="7577AA88" w14:textId="77777777" w:rsidR="00F325E0" w:rsidRPr="00F325E0" w:rsidRDefault="00F325E0" w:rsidP="00F325E0">
            <w:pPr>
              <w:spacing w:before="120" w:line="360" w:lineRule="auto"/>
              <w:jc w:val="both"/>
              <w:rPr>
                <w:rFonts w:ascii="Century Gothic" w:hAnsi="Century Gothic" w:cs="Arial"/>
              </w:rPr>
            </w:pPr>
            <w:r w:rsidRPr="00F325E0">
              <w:rPr>
                <w:rFonts w:ascii="Century Gothic" w:hAnsi="Century Gothic" w:cs="Arial"/>
              </w:rPr>
              <w:t>Nesta atividade, as crianças são convidadas a explorar comportamentos seguros na utilização de dispositivos digitais, como tablets, telemóveis e computadores. Através da observação de imagens, da conversa em grande grupo e da análise de situações próximas do quotidiano, descobrem que a tecnologia deve ser usada com cuidado e, sempre que necessário, com o apoio de um adulto.</w:t>
            </w:r>
          </w:p>
          <w:p w14:paraId="5158097E" w14:textId="77777777" w:rsidR="00F325E0" w:rsidRPr="00F325E0" w:rsidRDefault="00F325E0" w:rsidP="00F325E0">
            <w:pPr>
              <w:spacing w:line="360" w:lineRule="auto"/>
              <w:jc w:val="both"/>
              <w:rPr>
                <w:rFonts w:ascii="Century Gothic" w:hAnsi="Century Gothic" w:cs="Arial"/>
              </w:rPr>
            </w:pPr>
            <w:r w:rsidRPr="00F325E0">
              <w:rPr>
                <w:rFonts w:ascii="Century Gothic" w:hAnsi="Century Gothic" w:cs="Arial"/>
              </w:rPr>
              <w:t>A atividade parte de exemplos visuais simples: usar o tablet acompanhado, pedir ajuda quando aparece algo estranho no ecrã, não partilhar informações pessoais e escolher jogos ou vídeos adequados. Estes exemplos ajudam as crianças a compreender que a segurança digital envolve parar, pensar e pedir ajuda antes de agir.</w:t>
            </w:r>
          </w:p>
          <w:p w14:paraId="0D7ECB20" w14:textId="3E1A8541" w:rsidR="00DD4DCB" w:rsidRPr="00C82418" w:rsidRDefault="00F325E0" w:rsidP="00F325E0">
            <w:pPr>
              <w:spacing w:line="360" w:lineRule="auto"/>
              <w:jc w:val="both"/>
              <w:rPr>
                <w:rFonts w:ascii="Century Gothic" w:hAnsi="Century Gothic" w:cs="Arial"/>
              </w:rPr>
            </w:pPr>
            <w:r w:rsidRPr="00F325E0">
              <w:rPr>
                <w:rFonts w:ascii="Century Gothic" w:hAnsi="Century Gothic" w:cs="Arial"/>
              </w:rPr>
              <w:t>Após a exploração dos slides, as crianças criam sinais de alerta relacionados com boas práticas de segurança digital. A atividade permite introduzir, de forma lúdica e adequada à Educação Pré-Escolar, a ideia de cidadania digital segura, responsável e ética.</w:t>
            </w:r>
          </w:p>
        </w:tc>
      </w:tr>
      <w:tr w:rsidR="00DD4DCB" w:rsidRPr="00C82418" w14:paraId="08EA6C61" w14:textId="77777777" w:rsidTr="00823BFA">
        <w:trPr>
          <w:trHeight w:val="892"/>
        </w:trPr>
        <w:tc>
          <w:tcPr>
            <w:tcW w:w="10065" w:type="dxa"/>
            <w:shd w:val="clear" w:color="auto" w:fill="D9E2F3" w:themeFill="accent1" w:themeFillTint="33"/>
            <w:vAlign w:val="center"/>
          </w:tcPr>
          <w:p w14:paraId="31258EF7" w14:textId="01E5AF8A" w:rsidR="00DD4DCB" w:rsidRPr="00C82418" w:rsidRDefault="00DD4DCB" w:rsidP="00D7216D">
            <w:pPr>
              <w:rPr>
                <w:rFonts w:ascii="Century Gothic" w:hAnsi="Century Gothic" w:cs="Arial"/>
                <w:b/>
                <w:bCs/>
              </w:rPr>
            </w:pPr>
            <w:r w:rsidRPr="00C82418">
              <w:rPr>
                <w:rFonts w:ascii="Century Gothic" w:hAnsi="Century Gothic" w:cs="Arial"/>
                <w:b/>
                <w:bCs/>
              </w:rPr>
              <w:t>Objetivo</w:t>
            </w:r>
          </w:p>
        </w:tc>
      </w:tr>
      <w:tr w:rsidR="00DD4DCB" w:rsidRPr="00C82418" w14:paraId="26C25F01" w14:textId="77777777" w:rsidTr="00E43305">
        <w:trPr>
          <w:trHeight w:val="544"/>
        </w:trPr>
        <w:tc>
          <w:tcPr>
            <w:tcW w:w="10065" w:type="dxa"/>
          </w:tcPr>
          <w:p w14:paraId="365B0EE7" w14:textId="77777777" w:rsidR="000D5F6E" w:rsidRPr="000D5F6E" w:rsidRDefault="00715C4A" w:rsidP="000D5F6E">
            <w:pPr>
              <w:spacing w:before="120" w:line="360" w:lineRule="auto"/>
              <w:jc w:val="both"/>
              <w:rPr>
                <w:rFonts w:ascii="Century Gothic" w:hAnsi="Century Gothic" w:cs="Arial"/>
              </w:rPr>
            </w:pPr>
            <w:r>
              <w:rPr>
                <w:rFonts w:ascii="Century Gothic" w:hAnsi="Century Gothic" w:cs="Arial"/>
              </w:rPr>
              <w:t xml:space="preserve">- </w:t>
            </w:r>
            <w:r w:rsidR="000D5F6E" w:rsidRPr="000D5F6E">
              <w:rPr>
                <w:rFonts w:ascii="Century Gothic" w:hAnsi="Century Gothic" w:cs="Arial"/>
              </w:rPr>
              <w:t>Reconhecer comportamentos seguros e menos seguros na utilização de dispositivos digitais;</w:t>
            </w:r>
          </w:p>
          <w:p w14:paraId="6147AD3D" w14:textId="7BD50831" w:rsidR="000D5F6E" w:rsidRPr="000D5F6E" w:rsidRDefault="000D5F6E" w:rsidP="000D5F6E">
            <w:pPr>
              <w:spacing w:line="360" w:lineRule="auto"/>
              <w:jc w:val="both"/>
              <w:rPr>
                <w:rFonts w:ascii="Century Gothic" w:hAnsi="Century Gothic" w:cs="Arial"/>
              </w:rPr>
            </w:pPr>
            <w:r>
              <w:rPr>
                <w:rFonts w:ascii="Century Gothic" w:hAnsi="Century Gothic" w:cs="Arial"/>
              </w:rPr>
              <w:t xml:space="preserve">- </w:t>
            </w:r>
            <w:r w:rsidRPr="000D5F6E">
              <w:rPr>
                <w:rFonts w:ascii="Century Gothic" w:hAnsi="Century Gothic" w:cs="Arial"/>
              </w:rPr>
              <w:t>Compreender que, quando aparece algo estranho ou desconhecido no ecrã, se deve parar e pedir ajuda a um adulto;</w:t>
            </w:r>
          </w:p>
          <w:p w14:paraId="244C8621" w14:textId="6F27FE0E" w:rsidR="00DD4DCB" w:rsidRPr="00C82418" w:rsidRDefault="000D5F6E" w:rsidP="000D5F6E">
            <w:pPr>
              <w:spacing w:line="360" w:lineRule="auto"/>
              <w:jc w:val="both"/>
              <w:rPr>
                <w:rFonts w:ascii="Century Gothic" w:hAnsi="Century Gothic" w:cs="Arial"/>
              </w:rPr>
            </w:pPr>
            <w:r>
              <w:rPr>
                <w:rFonts w:ascii="Century Gothic" w:hAnsi="Century Gothic" w:cs="Arial"/>
              </w:rPr>
              <w:t xml:space="preserve">- </w:t>
            </w:r>
            <w:r w:rsidRPr="000D5F6E">
              <w:rPr>
                <w:rFonts w:ascii="Century Gothic" w:hAnsi="Century Gothic" w:cs="Arial"/>
              </w:rPr>
              <w:t>Criar sinais de alerta simples que ajudem a recordar boas práticas de segurança digital.</w:t>
            </w:r>
          </w:p>
        </w:tc>
      </w:tr>
      <w:tr w:rsidR="001437A9" w:rsidRPr="00C82418" w14:paraId="2B2BA379" w14:textId="77777777" w:rsidTr="00DC3A9F">
        <w:trPr>
          <w:trHeight w:val="892"/>
        </w:trPr>
        <w:tc>
          <w:tcPr>
            <w:tcW w:w="10065" w:type="dxa"/>
            <w:shd w:val="clear" w:color="auto" w:fill="D9E2F3" w:themeFill="accent1" w:themeFillTint="33"/>
            <w:vAlign w:val="center"/>
          </w:tcPr>
          <w:p w14:paraId="09C379FD" w14:textId="78D101D4" w:rsidR="001437A9" w:rsidRPr="00C82418" w:rsidRDefault="001437A9" w:rsidP="001437A9">
            <w:pPr>
              <w:rPr>
                <w:rFonts w:ascii="Century Gothic" w:hAnsi="Century Gothic" w:cs="Arial"/>
                <w:b/>
                <w:bCs/>
              </w:rPr>
            </w:pPr>
            <w:r w:rsidRPr="00C82418">
              <w:rPr>
                <w:rFonts w:ascii="Century Gothic" w:hAnsi="Century Gothic" w:cs="Arial"/>
                <w:b/>
                <w:bCs/>
              </w:rPr>
              <w:t>Referencial de Aprendizagem</w:t>
            </w:r>
          </w:p>
        </w:tc>
      </w:tr>
      <w:tr w:rsidR="00C82418" w:rsidRPr="00C82418" w14:paraId="0D48C5FE" w14:textId="77777777" w:rsidTr="00DC3A9F">
        <w:trPr>
          <w:trHeight w:val="501"/>
        </w:trPr>
        <w:tc>
          <w:tcPr>
            <w:tcW w:w="10065" w:type="dxa"/>
            <w:vAlign w:val="center"/>
          </w:tcPr>
          <w:p w14:paraId="4916DDD3" w14:textId="61235DF4" w:rsidR="00C82418" w:rsidRPr="00DC3A9F" w:rsidRDefault="007240F4" w:rsidP="002D35D6">
            <w:pPr>
              <w:spacing w:before="240" w:line="360" w:lineRule="auto"/>
              <w:jc w:val="both"/>
              <w:rPr>
                <w:rFonts w:ascii="Century Gothic" w:hAnsi="Century Gothic"/>
              </w:rPr>
            </w:pPr>
            <w:r w:rsidRPr="007240F4">
              <w:rPr>
                <w:rFonts w:ascii="Century Gothic" w:hAnsi="Century Gothic"/>
                <w:b/>
                <w:bCs/>
              </w:rPr>
              <w:lastRenderedPageBreak/>
              <w:t>PE-IC-08</w:t>
            </w:r>
            <w:r>
              <w:rPr>
                <w:rFonts w:ascii="Century Gothic" w:hAnsi="Century Gothic"/>
                <w:b/>
                <w:bCs/>
              </w:rPr>
              <w:t xml:space="preserve">: </w:t>
            </w:r>
            <w:r w:rsidRPr="007240F4">
              <w:rPr>
                <w:rFonts w:ascii="Century Gothic" w:hAnsi="Century Gothic"/>
              </w:rPr>
              <w:t>Demonstrar uma boa cidadania digital utilizando a tecnologia de</w:t>
            </w:r>
            <w:r w:rsidR="002D35D6">
              <w:rPr>
                <w:rFonts w:ascii="Century Gothic" w:hAnsi="Century Gothic"/>
              </w:rPr>
              <w:t xml:space="preserve"> </w:t>
            </w:r>
            <w:r w:rsidRPr="007240F4">
              <w:rPr>
                <w:rFonts w:ascii="Century Gothic" w:hAnsi="Century Gothic"/>
              </w:rPr>
              <w:t>forma segura, responsável e ética.</w:t>
            </w:r>
          </w:p>
        </w:tc>
      </w:tr>
      <w:tr w:rsidR="00CD0630" w:rsidRPr="00C82418" w14:paraId="6638DB51" w14:textId="77777777" w:rsidTr="00E9312F">
        <w:trPr>
          <w:trHeight w:val="892"/>
        </w:trPr>
        <w:tc>
          <w:tcPr>
            <w:tcW w:w="10065" w:type="dxa"/>
            <w:shd w:val="clear" w:color="auto" w:fill="D9E2F3" w:themeFill="accent1" w:themeFillTint="33"/>
            <w:vAlign w:val="center"/>
          </w:tcPr>
          <w:p w14:paraId="7DF2C9E9" w14:textId="57EDEC29" w:rsidR="00CD0630" w:rsidRPr="00C82418" w:rsidRDefault="00CD0630" w:rsidP="00CD0630">
            <w:pPr>
              <w:rPr>
                <w:rFonts w:ascii="Century Gothic" w:hAnsi="Century Gothic" w:cs="Arial"/>
                <w:b/>
                <w:bCs/>
              </w:rPr>
            </w:pPr>
            <w:r w:rsidRPr="00C82418">
              <w:rPr>
                <w:rFonts w:ascii="Century Gothic" w:hAnsi="Century Gothic" w:cs="Arial"/>
                <w:b/>
                <w:bCs/>
              </w:rPr>
              <w:t>Recursos</w:t>
            </w:r>
          </w:p>
        </w:tc>
      </w:tr>
      <w:tr w:rsidR="00CD0630" w:rsidRPr="00C82418" w14:paraId="01E5A75D" w14:textId="77777777" w:rsidTr="007465C8">
        <w:trPr>
          <w:trHeight w:val="892"/>
        </w:trPr>
        <w:tc>
          <w:tcPr>
            <w:tcW w:w="10065" w:type="dxa"/>
          </w:tcPr>
          <w:p w14:paraId="5B4CE578" w14:textId="77777777" w:rsidR="00011F74" w:rsidRPr="00011F74" w:rsidRDefault="00011F74" w:rsidP="00011F74">
            <w:pPr>
              <w:spacing w:before="240" w:line="360" w:lineRule="auto"/>
              <w:rPr>
                <w:rFonts w:ascii="Century Gothic" w:hAnsi="Century Gothic" w:cs="Arial"/>
              </w:rPr>
            </w:pPr>
            <w:r w:rsidRPr="00011F74">
              <w:rPr>
                <w:rFonts w:ascii="Century Gothic" w:hAnsi="Century Gothic" w:cs="Arial"/>
              </w:rPr>
              <w:t>Apresentação PowerPoint da aula;</w:t>
            </w:r>
          </w:p>
          <w:p w14:paraId="5C75F2EC" w14:textId="77777777" w:rsidR="00011F74" w:rsidRPr="00011F74" w:rsidRDefault="00011F74" w:rsidP="00011F74">
            <w:pPr>
              <w:spacing w:line="360" w:lineRule="auto"/>
              <w:rPr>
                <w:rFonts w:ascii="Century Gothic" w:hAnsi="Century Gothic" w:cs="Arial"/>
              </w:rPr>
            </w:pPr>
            <w:r w:rsidRPr="00011F74">
              <w:rPr>
                <w:rFonts w:ascii="Century Gothic" w:hAnsi="Century Gothic" w:cs="Arial"/>
              </w:rPr>
              <w:t>Papel branco ou cartolina;</w:t>
            </w:r>
          </w:p>
          <w:p w14:paraId="5D6F1D93" w14:textId="77777777" w:rsidR="00011F74" w:rsidRPr="00011F74" w:rsidRDefault="00011F74" w:rsidP="00011F74">
            <w:pPr>
              <w:spacing w:line="360" w:lineRule="auto"/>
              <w:rPr>
                <w:rFonts w:ascii="Century Gothic" w:hAnsi="Century Gothic" w:cs="Arial"/>
              </w:rPr>
            </w:pPr>
            <w:r w:rsidRPr="00011F74">
              <w:rPr>
                <w:rFonts w:ascii="Century Gothic" w:hAnsi="Century Gothic" w:cs="Arial"/>
              </w:rPr>
              <w:t>Lápis de cor, marcadores ou lápis de cera;</w:t>
            </w:r>
          </w:p>
          <w:p w14:paraId="07B69102" w14:textId="0D08B452" w:rsidR="002A7616" w:rsidRPr="00C82418" w:rsidRDefault="00011F74" w:rsidP="00011F74">
            <w:pPr>
              <w:spacing w:line="360" w:lineRule="auto"/>
              <w:rPr>
                <w:rFonts w:ascii="Century Gothic" w:hAnsi="Century Gothic" w:cs="Arial"/>
              </w:rPr>
            </w:pPr>
            <w:r w:rsidRPr="00011F74">
              <w:rPr>
                <w:rFonts w:ascii="Century Gothic" w:hAnsi="Century Gothic" w:cs="Arial"/>
              </w:rPr>
              <w:t>Cartões ou exemplos visuais de sinais de alerta, se necessário</w:t>
            </w:r>
            <w:r>
              <w:rPr>
                <w:rFonts w:ascii="Century Gothic" w:hAnsi="Century Gothic" w:cs="Arial"/>
              </w:rPr>
              <w:t>.</w:t>
            </w:r>
          </w:p>
        </w:tc>
      </w:tr>
    </w:tbl>
    <w:p w14:paraId="43B8F010" w14:textId="77777777" w:rsidR="00651026" w:rsidRPr="00C82418" w:rsidRDefault="00651026" w:rsidP="0086292F">
      <w:pPr>
        <w:spacing w:line="276" w:lineRule="auto"/>
        <w:rPr>
          <w:rFonts w:ascii="Century Gothic" w:hAnsi="Century Gothic" w:cs="Arial"/>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DD4DCB" w:rsidRPr="00C82418" w14:paraId="574B47EC" w14:textId="77777777" w:rsidTr="00823BFA">
        <w:trPr>
          <w:trHeight w:val="892"/>
        </w:trPr>
        <w:tc>
          <w:tcPr>
            <w:tcW w:w="10065" w:type="dxa"/>
            <w:shd w:val="clear" w:color="auto" w:fill="E2EFD9" w:themeFill="accent6" w:themeFillTint="33"/>
            <w:vAlign w:val="center"/>
          </w:tcPr>
          <w:p w14:paraId="586FE259" w14:textId="1BC58015" w:rsidR="00DD4DCB" w:rsidRPr="00C82418" w:rsidRDefault="0065106F" w:rsidP="00831FBB">
            <w:pPr>
              <w:rPr>
                <w:rFonts w:ascii="Century Gothic" w:hAnsi="Century Gothic" w:cs="Arial"/>
                <w:b/>
                <w:bCs/>
              </w:rPr>
            </w:pPr>
            <w:r>
              <w:rPr>
                <w:rFonts w:ascii="Century Gothic" w:hAnsi="Century Gothic" w:cs="Arial"/>
                <w:b/>
                <w:bCs/>
              </w:rPr>
              <w:t>Desenvolvimento</w:t>
            </w:r>
          </w:p>
        </w:tc>
      </w:tr>
      <w:tr w:rsidR="00DD4DCB" w:rsidRPr="00C82418" w14:paraId="3C47DCB4" w14:textId="77777777" w:rsidTr="007465C8">
        <w:trPr>
          <w:trHeight w:val="425"/>
        </w:trPr>
        <w:tc>
          <w:tcPr>
            <w:tcW w:w="10065" w:type="dxa"/>
          </w:tcPr>
          <w:p w14:paraId="7CD973B7" w14:textId="77777777" w:rsidR="0065106F" w:rsidRPr="0065106F" w:rsidRDefault="0065106F" w:rsidP="0065106F">
            <w:pPr>
              <w:spacing w:before="240" w:line="360" w:lineRule="auto"/>
              <w:jc w:val="both"/>
              <w:rPr>
                <w:rFonts w:ascii="Century Gothic" w:hAnsi="Century Gothic" w:cstheme="majorHAnsi"/>
              </w:rPr>
            </w:pPr>
            <w:r w:rsidRPr="0065106F">
              <w:rPr>
                <w:rFonts w:ascii="Century Gothic" w:hAnsi="Century Gothic" w:cstheme="majorHAnsi"/>
              </w:rPr>
              <w:t>A atividade inicia-se em grande grupo, com o apoio da apresentação PowerPoint. O/a educador/a começa por apresentar a ideia de segurança digital a partir de uma imagem simples e familiar: uma criança a utilizar um tablet com o apoio de um adulto.</w:t>
            </w:r>
          </w:p>
          <w:p w14:paraId="5458AB27"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Em vez de iniciar com uma definição longa, o/a educador/a deve partir da observação da imagem. Pode perguntar às crianças o que veem, que objeto está a ser usado e se a criança está sozinha ou acompanhada. A intenção é que o grupo perceba que tablets, telemóveis e computadores podem ser usados para brincar, aprender, ouvir histórias, ver imagens ou jogar, mas que também precisam de regras.</w:t>
            </w:r>
          </w:p>
          <w:p w14:paraId="7AF338F9"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Neste primeiro momento, o/a educador/a pode explicar que estar seguro no digital significa usar estes dispositivos com cuidado. Deve reforçar que, quando aparece algo que não conhecemos ou quando temos dúvidas, não precisamos de resolver sozinhos: podemos chamar um adulto.</w:t>
            </w:r>
          </w:p>
          <w:p w14:paraId="5725FB59"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 xml:space="preserve">De seguida, o/a educador/a apresenta uma situação comparativa: numa imagem, uma criança usa </w:t>
            </w:r>
            <w:proofErr w:type="gramStart"/>
            <w:r w:rsidRPr="0065106F">
              <w:rPr>
                <w:rFonts w:ascii="Century Gothic" w:hAnsi="Century Gothic" w:cstheme="majorHAnsi"/>
              </w:rPr>
              <w:t>o tablet sozinha ou mais isolada</w:t>
            </w:r>
            <w:proofErr w:type="gramEnd"/>
            <w:r w:rsidRPr="0065106F">
              <w:rPr>
                <w:rFonts w:ascii="Century Gothic" w:hAnsi="Century Gothic" w:cstheme="majorHAnsi"/>
              </w:rPr>
              <w:t xml:space="preserve">; noutra, a criança usa </w:t>
            </w:r>
            <w:proofErr w:type="gramStart"/>
            <w:r w:rsidRPr="0065106F">
              <w:rPr>
                <w:rFonts w:ascii="Century Gothic" w:hAnsi="Century Gothic" w:cstheme="majorHAnsi"/>
              </w:rPr>
              <w:t>o tablet acompanhada</w:t>
            </w:r>
            <w:proofErr w:type="gramEnd"/>
            <w:r w:rsidRPr="0065106F">
              <w:rPr>
                <w:rFonts w:ascii="Century Gothic" w:hAnsi="Century Gothic" w:cstheme="majorHAnsi"/>
              </w:rPr>
              <w:t xml:space="preserve"> por um adulto. A exploração deve centrar-se na diferença entre as duas situações. O/a educador/a pode perguntar: “Em qual das imagens a criança </w:t>
            </w:r>
            <w:r w:rsidRPr="0065106F">
              <w:rPr>
                <w:rFonts w:ascii="Century Gothic" w:hAnsi="Century Gothic" w:cstheme="majorHAnsi"/>
              </w:rPr>
              <w:lastRenderedPageBreak/>
              <w:t>pode pedir ajuda?”, “Qual parece mais segura?” ou “Porque é que usar escondido pode não ser uma boa ideia?”</w:t>
            </w:r>
          </w:p>
          <w:p w14:paraId="14677AAF"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O objetivo deste momento não é assustar as crianças, mas ajudá-las a compreender que estar acompanhado permite esclarecer dúvidas, escolher melhor o que se vê e pedir ajuda quando algo estranho acontece. A mensagem deve ser positiva e clara: é mais seguro usar tecnologia com um adulto por perto.</w:t>
            </w:r>
          </w:p>
          <w:p w14:paraId="300503A5"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Num momento seguinte, é explorada a situação em que aparece algo estranho no ecrã. A imagem mostra uma criança perante um símbolo, uma mensagem ou um elemento desconhecido no tablet. O/a educador/a deve convidar as crianças a observar a expressão da personagem e a imaginar o que ela poderá estar a sentir: dúvida, surpresa ou incerteza.</w:t>
            </w:r>
          </w:p>
          <w:p w14:paraId="2F0EB4BC"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A partir desta imagem, o/a educador/a pode verbalizar uma regra simples: “Se aparece algo estranho, paro e peço ajuda.” Deve evitar-se linguagem técnica ou alarmista. O foco deve estar numa ação concreta e fácil de memorizar: parar, não clicar e chamar um adulto. O/a educador/a pode ainda associar esta ideia ao gesto da mão levantada, como sinal de parar.</w:t>
            </w:r>
          </w:p>
          <w:p w14:paraId="29217454"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Depois, a apresentação introduz a noção de informação pessoal. A imagem pode mostrar o tablet a pedir uma fotografia, um nome ou outro dado representado através de símbolos. O/a educador/a deve explicar que algumas informações são nossas e importantes, como o nome, a fotografia, a escola ou o local onde vivemos.</w:t>
            </w:r>
          </w:p>
          <w:p w14:paraId="4192F33E"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Nesta fase, é importante não sobrecarregar as crianças com conceitos complexos de privacidade. A mensagem principal deve ser: “Não partilhamos o nosso nome, fotografias ou informações pessoais sem um adulto.” O/a educador/a pode perguntar: “Devemos enviar uma fotografia a alguém que não conhecemos?” ou “Quem devemos chamar quando aparece um pedido destes?”</w:t>
            </w:r>
          </w:p>
          <w:p w14:paraId="0253FFD1"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De seguida, o/a educador/a explora a escolha de jogos, vídeos ou aplicações. As crianças observam uma imagem em que surgem opções diferentes: uma opção tranquila e adequada, como um puzzle, desenho, história ou música; e outra opção menos adequada, representada de forma suave, com cores mais escuras, um sinal de parar ou uma personagem assustadora.</w:t>
            </w:r>
          </w:p>
          <w:p w14:paraId="17E68D6F"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lastRenderedPageBreak/>
              <w:t>A conversa deve ajudar as crianças a perceber que nem tudo o que aparece num ecrã é adequado para elas. O/a educador/a pode perguntar: “Qual destas opções parece mais tranquila?”, “Qual pode assustar?” ou “Quem nos pode ajudar a escolher?” A ideia-chave é que jogos, vídeos e aplicações devem ser escolhidos com ajuda de um adulto.</w:t>
            </w:r>
          </w:p>
          <w:p w14:paraId="01016CF0"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 xml:space="preserve">Num slide de síntese, são apresentadas as principais regras de segurança digital através de símbolos simples. O/a educador/a pode apontar para cada símbolo e pedir às crianças que recordem a regra associada. Por exemplo: a mão de parar pode significar “não clicar sem saber”; o adulto com a criança pode </w:t>
            </w:r>
            <w:proofErr w:type="gramStart"/>
            <w:r w:rsidRPr="0065106F">
              <w:rPr>
                <w:rFonts w:ascii="Century Gothic" w:hAnsi="Century Gothic" w:cstheme="majorHAnsi"/>
              </w:rPr>
              <w:t>significar “pedir</w:t>
            </w:r>
            <w:proofErr w:type="gramEnd"/>
            <w:r w:rsidRPr="0065106F">
              <w:rPr>
                <w:rFonts w:ascii="Century Gothic" w:hAnsi="Century Gothic" w:cstheme="majorHAnsi"/>
              </w:rPr>
              <w:t xml:space="preserve"> ajuda”; o tablet com ponto de interrogação pode significar “algo estranho apareceu”; a imagem protegida pode significar “não partilhar fotografias”.</w:t>
            </w:r>
          </w:p>
          <w:p w14:paraId="1CBF54E6"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Este momento deve permitir que as crianças verbalizem as regras com as suas próprias palavras. O/a educador/a deve valorizar respostas simples e aproximá-las da formulação final: parar, pedir ajuda e proteger as nossas informações.</w:t>
            </w:r>
          </w:p>
          <w:p w14:paraId="7DF3036E"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No último momento da apresentação, é feita a transição para a atividade prática. O/a educador/a explica que as crianças vão criar sinais de alerta para recordar as regras de segurança digital. Estes sinais podem representar uma mão de parar, um adulto a ajudar, um tablet com ponto de interrogação, uma fotografia protegida ou outro símbolo relacionado com o que foi conversado.</w:t>
            </w:r>
          </w:p>
          <w:p w14:paraId="5C21E770"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A atividade prática deve ser orientada, mas aberta à criatividade das crianças. Cada criança pode escolher uma regra e desenhar um sinal que ajude a recordá-la. O/a educador/a deve circular pela sala, perguntando: “Que regra está no teu desenho?”, “O teu sinal quer dizer parar?”, “Quer dizer pedir ajuda?” ou “Quer dizer não partilhar fotografias?”</w:t>
            </w:r>
          </w:p>
          <w:p w14:paraId="1E3590FA" w14:textId="7D030DB4"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Não se pretende apenas fazer um desenho livre. O essencial é que cada sinal tenha uma intenção: lembrar uma atitude segura quando se usa tecnologia. As crianças podem depois apresentar o seu sinal ao grupo ou explicar a um colega o que ele significa.</w:t>
            </w:r>
          </w:p>
          <w:p w14:paraId="08079619" w14:textId="77777777" w:rsidR="0065106F" w:rsidRPr="0065106F" w:rsidRDefault="0065106F" w:rsidP="0065106F">
            <w:pPr>
              <w:spacing w:line="360" w:lineRule="auto"/>
              <w:jc w:val="both"/>
              <w:rPr>
                <w:rFonts w:ascii="Century Gothic" w:hAnsi="Century Gothic" w:cstheme="majorHAnsi"/>
              </w:rPr>
            </w:pPr>
            <w:r w:rsidRPr="0065106F">
              <w:rPr>
                <w:rFonts w:ascii="Century Gothic" w:hAnsi="Century Gothic" w:cstheme="majorHAnsi"/>
              </w:rPr>
              <w:t xml:space="preserve">No final, o/a educador/a retoma as ideias principais numa síntese oral simples. Pode dizer: “Hoje aprendemos que podemos usar tablets, telemóveis e computadores com </w:t>
            </w:r>
            <w:r w:rsidRPr="0065106F">
              <w:rPr>
                <w:rFonts w:ascii="Century Gothic" w:hAnsi="Century Gothic" w:cstheme="majorHAnsi"/>
              </w:rPr>
              <w:lastRenderedPageBreak/>
              <w:t>cuidado. Quando aparece algo estranho, paramos. Quando temos dúvidas, chamamos um adulto. Não partilhamos o nosso nome nem fotografias sem ajuda. E escolhemos jogos e vídeos adequados.”</w:t>
            </w:r>
          </w:p>
          <w:p w14:paraId="7E130F88" w14:textId="30ADE3E8" w:rsidR="00342579" w:rsidRPr="00342579" w:rsidRDefault="0065106F" w:rsidP="00342579">
            <w:pPr>
              <w:spacing w:line="360" w:lineRule="auto"/>
              <w:jc w:val="both"/>
              <w:rPr>
                <w:rFonts w:ascii="Century Gothic" w:hAnsi="Century Gothic" w:cstheme="majorHAnsi"/>
              </w:rPr>
            </w:pPr>
            <w:r w:rsidRPr="0065106F">
              <w:rPr>
                <w:rFonts w:ascii="Century Gothic" w:hAnsi="Century Gothic" w:cstheme="majorHAnsi"/>
              </w:rPr>
              <w:t>A síntese deve recuperar os exemplos observados nos slides e os sinais criados pelas crianças, reforçando que a segurança digital também faz parte da forma como brincamos, aprendemos e usamos tecnologia.</w:t>
            </w:r>
          </w:p>
        </w:tc>
      </w:tr>
      <w:tr w:rsidR="00651026" w:rsidRPr="00C82418" w14:paraId="61D79911" w14:textId="77777777" w:rsidTr="00651026">
        <w:trPr>
          <w:trHeight w:val="425"/>
        </w:trPr>
        <w:tc>
          <w:tcPr>
            <w:tcW w:w="10065" w:type="dxa"/>
            <w:tcBorders>
              <w:left w:val="nil"/>
              <w:right w:val="nil"/>
            </w:tcBorders>
          </w:tcPr>
          <w:p w14:paraId="30C3C7E0" w14:textId="4BD8E584" w:rsidR="00342579" w:rsidRPr="0094569B" w:rsidRDefault="00342579" w:rsidP="00E82425">
            <w:pPr>
              <w:spacing w:before="120" w:line="276" w:lineRule="auto"/>
              <w:rPr>
                <w:rFonts w:ascii="Century Gothic" w:hAnsi="Century Gothic" w:cs="Arial"/>
              </w:rPr>
            </w:pPr>
          </w:p>
        </w:tc>
      </w:tr>
      <w:tr w:rsidR="00DD4DCB" w:rsidRPr="00C82418" w14:paraId="644D336B" w14:textId="77777777" w:rsidTr="00823BFA">
        <w:trPr>
          <w:trHeight w:val="892"/>
        </w:trPr>
        <w:tc>
          <w:tcPr>
            <w:tcW w:w="10065" w:type="dxa"/>
            <w:shd w:val="clear" w:color="auto" w:fill="FFF2CC" w:themeFill="accent4" w:themeFillTint="33"/>
            <w:vAlign w:val="center"/>
          </w:tcPr>
          <w:p w14:paraId="2BEAA874" w14:textId="067884A1" w:rsidR="00DD4DCB" w:rsidRPr="00C82418" w:rsidRDefault="00355CD3" w:rsidP="00831FBB">
            <w:pPr>
              <w:rPr>
                <w:rFonts w:ascii="Century Gothic" w:hAnsi="Century Gothic" w:cs="Arial"/>
                <w:b/>
                <w:bCs/>
              </w:rPr>
            </w:pPr>
            <w:r>
              <w:rPr>
                <w:rFonts w:ascii="Century Gothic" w:hAnsi="Century Gothic" w:cs="Arial"/>
                <w:b/>
                <w:bCs/>
              </w:rPr>
              <w:t>Sugestões</w:t>
            </w:r>
          </w:p>
        </w:tc>
      </w:tr>
      <w:tr w:rsidR="00DD4DCB" w:rsidRPr="00C82418" w14:paraId="0E2AD21D" w14:textId="77777777" w:rsidTr="007465C8">
        <w:trPr>
          <w:trHeight w:val="939"/>
        </w:trPr>
        <w:tc>
          <w:tcPr>
            <w:tcW w:w="10065" w:type="dxa"/>
          </w:tcPr>
          <w:p w14:paraId="78185469" w14:textId="77777777" w:rsidR="00705BD6" w:rsidRPr="00705BD6" w:rsidRDefault="00705BD6" w:rsidP="00705BD6">
            <w:pPr>
              <w:spacing w:before="240" w:line="360" w:lineRule="auto"/>
              <w:jc w:val="both"/>
              <w:rPr>
                <w:rFonts w:ascii="Century Gothic" w:hAnsi="Century Gothic" w:cs="Arial"/>
              </w:rPr>
            </w:pPr>
            <w:r w:rsidRPr="00705BD6">
              <w:rPr>
                <w:rFonts w:ascii="Century Gothic" w:hAnsi="Century Gothic" w:cs="Arial"/>
              </w:rPr>
              <w:t>Numa sessão seguinte, a equipa educativa poderá retomar os sinais criados pelas crianças e organizá-los num pequeno painel visual da sala, junto ao espaço onde existam tablets, computador ou outros dispositivos digitais.</w:t>
            </w:r>
          </w:p>
          <w:p w14:paraId="265C7EF9" w14:textId="77777777" w:rsidR="00705BD6" w:rsidRPr="00705BD6" w:rsidRDefault="00705BD6" w:rsidP="00705BD6">
            <w:pPr>
              <w:spacing w:line="360" w:lineRule="auto"/>
              <w:jc w:val="both"/>
              <w:rPr>
                <w:rFonts w:ascii="Century Gothic" w:hAnsi="Century Gothic" w:cs="Arial"/>
              </w:rPr>
            </w:pPr>
            <w:r w:rsidRPr="00705BD6">
              <w:rPr>
                <w:rFonts w:ascii="Century Gothic" w:hAnsi="Century Gothic" w:cs="Arial"/>
              </w:rPr>
              <w:t>Também poderá ser realizado um jogo oral de decisão, em que o/a educador/a apresenta situações simples — “apareceu algo estranho no ecrã”, “alguém pediu uma fotografia”, “quero instalar um jogo novo” — e as crianças respondem com a ação segura correspondente.</w:t>
            </w:r>
          </w:p>
          <w:p w14:paraId="00BA8271" w14:textId="569D1784" w:rsidR="00164B61" w:rsidRPr="00C82418" w:rsidRDefault="00705BD6" w:rsidP="00705BD6">
            <w:pPr>
              <w:spacing w:line="360" w:lineRule="auto"/>
              <w:jc w:val="both"/>
              <w:rPr>
                <w:rFonts w:ascii="Century Gothic" w:hAnsi="Century Gothic" w:cs="Arial"/>
              </w:rPr>
            </w:pPr>
            <w:r w:rsidRPr="00705BD6">
              <w:rPr>
                <w:rFonts w:ascii="Century Gothic" w:hAnsi="Century Gothic" w:cs="Arial"/>
              </w:rPr>
              <w:t>Para crianças que necessitem de maior apoio, podem ser usados apenas dois sinais principais: parar e pedir ajuda. Para crianças com maior autonomia, podem ser acrescentadas outras regras, como não partilhar fotografias, não falar com desconhecidos e escolher jogos com um adulto.</w:t>
            </w:r>
          </w:p>
        </w:tc>
      </w:tr>
    </w:tbl>
    <w:p w14:paraId="75FB8788" w14:textId="02EB4A2C" w:rsidR="00651026" w:rsidRDefault="00651026" w:rsidP="0086292F">
      <w:pPr>
        <w:spacing w:line="276" w:lineRule="auto"/>
        <w:rPr>
          <w:rFonts w:ascii="Century Gothic" w:hAnsi="Century Gothic"/>
        </w:rPr>
      </w:pPr>
    </w:p>
    <w:tbl>
      <w:tblPr>
        <w:tblStyle w:val="TabelacomGrelha"/>
        <w:tblW w:w="10065" w:type="dxa"/>
        <w:tblInd w:w="-714" w:type="dxa"/>
        <w:tblBorders>
          <w:top w:val="dotDash" w:sz="4" w:space="0" w:color="auto"/>
          <w:left w:val="dotDash" w:sz="4" w:space="0" w:color="auto"/>
          <w:bottom w:val="dotDash" w:sz="4" w:space="0" w:color="auto"/>
          <w:right w:val="dotDash" w:sz="4" w:space="0" w:color="auto"/>
          <w:insideH w:val="dotDash" w:sz="4" w:space="0" w:color="auto"/>
          <w:insideV w:val="dotDash" w:sz="4" w:space="0" w:color="auto"/>
        </w:tblBorders>
        <w:tblLook w:val="04A0" w:firstRow="1" w:lastRow="0" w:firstColumn="1" w:lastColumn="0" w:noHBand="0" w:noVBand="1"/>
      </w:tblPr>
      <w:tblGrid>
        <w:gridCol w:w="10065"/>
      </w:tblGrid>
      <w:tr w:rsidR="00C96A5F" w:rsidRPr="00C82418" w14:paraId="4612697B" w14:textId="77777777" w:rsidTr="00452271">
        <w:trPr>
          <w:trHeight w:val="892"/>
        </w:trPr>
        <w:tc>
          <w:tcPr>
            <w:tcW w:w="10065" w:type="dxa"/>
            <w:shd w:val="clear" w:color="auto" w:fill="E2EFD9" w:themeFill="accent6" w:themeFillTint="33"/>
            <w:vAlign w:val="center"/>
          </w:tcPr>
          <w:p w14:paraId="3065A25C" w14:textId="74EFB9A6" w:rsidR="00C96A5F" w:rsidRPr="00C82418" w:rsidRDefault="00C96A5F" w:rsidP="00831FBB">
            <w:pPr>
              <w:rPr>
                <w:rFonts w:ascii="Century Gothic" w:hAnsi="Century Gothic" w:cs="Arial"/>
                <w:b/>
                <w:bCs/>
              </w:rPr>
            </w:pPr>
            <w:r w:rsidRPr="00C82418">
              <w:rPr>
                <w:rFonts w:ascii="Century Gothic" w:hAnsi="Century Gothic" w:cs="Arial"/>
                <w:b/>
                <w:bCs/>
              </w:rPr>
              <w:t>Créditos</w:t>
            </w:r>
          </w:p>
        </w:tc>
      </w:tr>
      <w:tr w:rsidR="00C96A5F" w:rsidRPr="00C82418" w14:paraId="01D46DFC" w14:textId="77777777" w:rsidTr="00831FBB">
        <w:trPr>
          <w:trHeight w:val="2270"/>
        </w:trPr>
        <w:tc>
          <w:tcPr>
            <w:tcW w:w="10065" w:type="dxa"/>
          </w:tcPr>
          <w:p w14:paraId="08F75EC3" w14:textId="65C9D4F7" w:rsidR="0018405E" w:rsidRPr="00C82418" w:rsidRDefault="0018405E" w:rsidP="0018405E">
            <w:pPr>
              <w:spacing w:before="120" w:line="276" w:lineRule="auto"/>
              <w:rPr>
                <w:rFonts w:ascii="Century Gothic" w:hAnsi="Century Gothic" w:cs="Arial"/>
              </w:rPr>
            </w:pPr>
          </w:p>
          <w:p w14:paraId="7FA13798" w14:textId="36533C98" w:rsidR="0018405E" w:rsidRPr="00C82418" w:rsidRDefault="002F11BF" w:rsidP="0018405E">
            <w:pPr>
              <w:spacing w:before="120" w:line="276" w:lineRule="auto"/>
              <w:rPr>
                <w:rFonts w:ascii="Century Gothic" w:hAnsi="Century Gothic" w:cs="Arial"/>
              </w:rPr>
            </w:pPr>
            <w:r>
              <w:rPr>
                <w:noProof/>
              </w:rPr>
              <mc:AlternateContent>
                <mc:Choice Requires="wpg">
                  <w:drawing>
                    <wp:anchor distT="0" distB="0" distL="114300" distR="114300" simplePos="0" relativeHeight="251659264" behindDoc="0" locked="0" layoutInCell="1" allowOverlap="1" wp14:anchorId="330463A1" wp14:editId="47E85009">
                      <wp:simplePos x="0" y="0"/>
                      <wp:positionH relativeFrom="column">
                        <wp:posOffset>1688465</wp:posOffset>
                      </wp:positionH>
                      <wp:positionV relativeFrom="paragraph">
                        <wp:posOffset>196850</wp:posOffset>
                      </wp:positionV>
                      <wp:extent cx="2919730" cy="471805"/>
                      <wp:effectExtent l="38735" t="40005" r="41910" b="40640"/>
                      <wp:wrapNone/>
                      <wp:docPr id="2" name="Agrupar 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919730" cy="471805"/>
                                <a:chOff x="0" y="0"/>
                                <a:chExt cx="72949" cy="11800"/>
                              </a:xfrm>
                            </wpg:grpSpPr>
                            <pic:pic xmlns:pic="http://schemas.openxmlformats.org/drawingml/2006/picture">
                              <pic:nvPicPr>
                                <pic:cNvPr id="3" name="Picture 2" descr="cc logo"/>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1673" cy="11673"/>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4"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20320" y="0"/>
                                  <a:ext cx="11673" cy="11673"/>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5"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40640" y="32"/>
                                  <a:ext cx="11767" cy="11768"/>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pic:pic xmlns:pic="http://schemas.openxmlformats.org/drawingml/2006/picture">
                              <pic:nvPicPr>
                                <pic:cNvPr id="6" name="Picture 5"/>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61182" y="32"/>
                                  <a:ext cx="11767" cy="11768"/>
                                </a:xfrm>
                                <a:prstGeom prst="rect">
                                  <a:avLst/>
                                </a:prstGeom>
                                <a:solidFill>
                                  <a:schemeClr val="accent3">
                                    <a:lumMod val="100000"/>
                                    <a:lumOff val="0"/>
                                  </a:schemeClr>
                                </a:solidFill>
                                <a:ln w="38100">
                                  <a:solidFill>
                                    <a:schemeClr val="lt1">
                                      <a:lumMod val="95000"/>
                                      <a:lumOff val="0"/>
                                    </a:schemeClr>
                                  </a:solidFill>
                                  <a:miter lim="800000"/>
                                  <a:headEnd/>
                                  <a:tailEnd/>
                                </a:ln>
                                <a:effectLst/>
                                <a:extLst>
                                  <a:ext uri="{AF507438-7753-43E0-B8FC-AC1667EBCBE1}">
                                    <a14:hiddenEffects xmlns:a14="http://schemas.microsoft.com/office/drawing/2010/main">
                                      <a:effectLst>
                                        <a:outerShdw dist="28398" dir="3806097" algn="ctr" rotWithShape="0">
                                          <a:schemeClr val="accent3">
                                            <a:lumMod val="50000"/>
                                            <a:lumOff val="0"/>
                                            <a:alpha val="50000"/>
                                          </a:schemeClr>
                                        </a:outerShdw>
                                      </a:effectLst>
                                    </a14:hiddenEffects>
                                  </a:ext>
                                </a:extLst>
                              </pic:spPr>
                            </pic:pic>
                          </wpg:wgp>
                        </a:graphicData>
                      </a:graphic>
                      <wp14:sizeRelH relativeFrom="page">
                        <wp14:pctWidth>0</wp14:pctWidth>
                      </wp14:sizeRelH>
                      <wp14:sizeRelV relativeFrom="page">
                        <wp14:pctHeight>0</wp14:pctHeight>
                      </wp14:sizeRelV>
                    </wp:anchor>
                  </w:drawing>
                </mc:Choice>
                <mc:Fallback>
                  <w:pict>
                    <v:group w14:anchorId="059D359D" id="Agrupar 16" o:spid="_x0000_s1026" style="position:absolute;margin-left:132.95pt;margin-top:15.5pt;width:229.9pt;height:37.15pt;z-index:251659264" coordsize="72949,11800"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2" o:spid="_x0000_s1027" type="#_x0000_t75" alt="cc logo" style="position:absolute;width:11673;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" filled="t" fillcolor="#a5a5a5 [3206]" stroked="t" strokecolor="#f2f2f2 [3041]" strokeweight="3pt">
                        <v:imagedata r:id="rId11" o:title="cc logo"/>
                        <v:shadow color="#525252 [1606]" opacity=".5" offset="1pt"/>
                      </v:shape>
                      <v:shape id="Picture 3" o:spid="_x0000_s1028" type="#_x0000_t75" style="position:absolute;left:20320;width:11673;height:11673;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" filled="t" fillcolor="#a5a5a5 [3206]" stroked="t" strokecolor="#f2f2f2 [3041]" strokeweight="3pt">
                        <v:imagedata r:id="rId12" o:title=""/>
                        <v:shadow color="#525252 [1606]" opacity=".5" offset="1pt"/>
                      </v:shape>
                      <v:shape id="Picture 4" o:spid="_x0000_s1029" type="#_x0000_t75" style="position:absolute;left:40640;top:32;width:11767;height:1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" filled="t" fillcolor="#a5a5a5 [3206]" stroked="t" strokecolor="#f2f2f2 [3041]" strokeweight="3pt">
                        <v:imagedata r:id="rId13" o:title=""/>
                        <v:shadow color="#525252 [1606]" opacity=".5" offset="1pt"/>
                      </v:shape>
                      <v:shape id="Picture 5" o:spid="_x0000_s1030" type="#_x0000_t75" style="position:absolute;left:61182;top:32;width:11767;height:1176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" filled="t" fillcolor="#a5a5a5 [3206]" stroked="t" strokecolor="#f2f2f2 [3041]" strokeweight="3pt">
                        <v:imagedata r:id="rId14" o:title=""/>
                        <v:shadow color="#525252 [1606]" opacity=".5" offset="1pt"/>
                      </v:shape>
                    </v:group>
                  </w:pict>
                </mc:Fallback>
              </mc:AlternateContent>
            </w:r>
            <w:r w:rsidR="000F2776" w:rsidRPr="00C82418">
              <w:rPr>
                <w:rFonts w:ascii="Century Gothic" w:hAnsi="Century Gothic" w:cs="Arial"/>
              </w:rPr>
              <w:br/>
            </w:r>
          </w:p>
          <w:p w14:paraId="551C1E5D" w14:textId="77777777" w:rsidR="00AD274E" w:rsidRDefault="00AD274E"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p>
          <w:p w14:paraId="1B6C2C7D" w14:textId="53D95EF1" w:rsidR="00476687" w:rsidRPr="00C82418" w:rsidRDefault="000F2776"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r w:rsidRPr="00C82418">
              <w:rPr>
                <w:rStyle w:val="cc-license-title"/>
                <w:rFonts w:ascii="Century Gothic" w:hAnsi="Century Gothic" w:cs="Arial"/>
                <w:b w:val="0"/>
                <w:bCs w:val="0"/>
                <w:color w:val="000000" w:themeColor="text1"/>
                <w:sz w:val="24"/>
                <w:szCs w:val="24"/>
              </w:rPr>
              <w:t>Atribuição-</w:t>
            </w:r>
            <w:proofErr w:type="spellStart"/>
            <w:r w:rsidRPr="00C82418">
              <w:rPr>
                <w:rStyle w:val="cc-license-title"/>
                <w:rFonts w:ascii="Century Gothic" w:hAnsi="Century Gothic" w:cs="Arial"/>
                <w:b w:val="0"/>
                <w:bCs w:val="0"/>
                <w:color w:val="000000" w:themeColor="text1"/>
                <w:sz w:val="24"/>
                <w:szCs w:val="24"/>
              </w:rPr>
              <w:t>NãoComercial</w:t>
            </w:r>
            <w:proofErr w:type="spellEnd"/>
            <w:r w:rsidRPr="00C82418">
              <w:rPr>
                <w:rStyle w:val="cc-license-title"/>
                <w:rFonts w:ascii="Century Gothic" w:hAnsi="Century Gothic" w:cs="Arial"/>
                <w:b w:val="0"/>
                <w:bCs w:val="0"/>
                <w:color w:val="000000" w:themeColor="text1"/>
                <w:sz w:val="24"/>
                <w:szCs w:val="24"/>
              </w:rPr>
              <w:t>-</w:t>
            </w:r>
          </w:p>
          <w:p w14:paraId="5C2C8C09" w14:textId="77777777" w:rsidR="00476687" w:rsidRPr="00C82418" w:rsidRDefault="000F2776" w:rsidP="000B108C">
            <w:pPr>
              <w:pStyle w:val="Ttulo2"/>
              <w:shd w:val="clear" w:color="auto" w:fill="FFFFFF"/>
              <w:spacing w:before="0" w:beforeAutospacing="0" w:after="0" w:afterAutospacing="0" w:line="360" w:lineRule="auto"/>
              <w:jc w:val="center"/>
              <w:rPr>
                <w:rStyle w:val="cc-license-title"/>
                <w:rFonts w:ascii="Century Gothic" w:hAnsi="Century Gothic" w:cs="Arial"/>
                <w:b w:val="0"/>
                <w:bCs w:val="0"/>
                <w:color w:val="000000" w:themeColor="text1"/>
                <w:sz w:val="24"/>
                <w:szCs w:val="24"/>
              </w:rPr>
            </w:pPr>
            <w:proofErr w:type="spellStart"/>
            <w:r w:rsidRPr="00C82418">
              <w:rPr>
                <w:rStyle w:val="cc-license-title"/>
                <w:rFonts w:ascii="Century Gothic" w:hAnsi="Century Gothic" w:cs="Arial"/>
                <w:b w:val="0"/>
                <w:bCs w:val="0"/>
                <w:color w:val="000000" w:themeColor="text1"/>
                <w:sz w:val="24"/>
                <w:szCs w:val="24"/>
              </w:rPr>
              <w:t>CompartilhaIgual</w:t>
            </w:r>
            <w:proofErr w:type="spellEnd"/>
            <w:r w:rsidRPr="00C82418">
              <w:rPr>
                <w:rStyle w:val="cc-license-title"/>
                <w:rFonts w:ascii="Century Gothic" w:hAnsi="Century Gothic" w:cs="Arial"/>
                <w:b w:val="0"/>
                <w:bCs w:val="0"/>
                <w:color w:val="000000" w:themeColor="text1"/>
                <w:sz w:val="24"/>
                <w:szCs w:val="24"/>
              </w:rPr>
              <w:t xml:space="preserve"> 4.0 Internacional</w:t>
            </w:r>
          </w:p>
          <w:p w14:paraId="21EC5061" w14:textId="0D911297" w:rsidR="004E53AD" w:rsidRPr="00C82418" w:rsidRDefault="000F2776" w:rsidP="00705BD6">
            <w:pPr>
              <w:pStyle w:val="Ttulo2"/>
              <w:shd w:val="clear" w:color="auto" w:fill="FFFFFF"/>
              <w:spacing w:before="0" w:beforeAutospacing="0" w:after="0" w:afterAutospacing="0" w:line="360" w:lineRule="auto"/>
              <w:jc w:val="center"/>
              <w:rPr>
                <w:rFonts w:ascii="Century Gothic" w:hAnsi="Century Gothic" w:cs="Arial"/>
                <w:b w:val="0"/>
                <w:bCs w:val="0"/>
                <w:color w:val="000000" w:themeColor="text1"/>
                <w:sz w:val="24"/>
                <w:szCs w:val="24"/>
              </w:rPr>
            </w:pPr>
            <w:r w:rsidRPr="00C82418">
              <w:rPr>
                <w:rFonts w:ascii="Century Gothic" w:hAnsi="Century Gothic" w:cs="Arial"/>
                <w:b w:val="0"/>
                <w:bCs w:val="0"/>
                <w:color w:val="000000" w:themeColor="text1"/>
                <w:sz w:val="24"/>
                <w:szCs w:val="24"/>
              </w:rPr>
              <w:t> </w:t>
            </w:r>
            <w:r w:rsidRPr="00C82418">
              <w:rPr>
                <w:rStyle w:val="cc-license-identifier"/>
                <w:rFonts w:ascii="Century Gothic" w:hAnsi="Century Gothic" w:cs="Arial"/>
                <w:b w:val="0"/>
                <w:bCs w:val="0"/>
                <w:color w:val="000000" w:themeColor="text1"/>
                <w:sz w:val="24"/>
                <w:szCs w:val="24"/>
              </w:rPr>
              <w:t>(CC BY-NC-SA 4.0)</w:t>
            </w:r>
          </w:p>
        </w:tc>
      </w:tr>
    </w:tbl>
    <w:p w14:paraId="2122BF96" w14:textId="77777777" w:rsidR="00C96A5F" w:rsidRPr="00C82418" w:rsidRDefault="00C96A5F" w:rsidP="00112A18">
      <w:pPr>
        <w:spacing w:line="276" w:lineRule="auto"/>
        <w:rPr>
          <w:rFonts w:ascii="Century Gothic" w:hAnsi="Century Gothic"/>
        </w:rPr>
      </w:pPr>
    </w:p>
    <w:sectPr w:rsidR="00C96A5F" w:rsidRPr="00C82418" w:rsidSect="0006430E">
      <w:headerReference w:type="default" r:id="rId15"/>
      <w:footerReference w:type="default" r:id="rId16"/>
      <w:pgSz w:w="11900" w:h="16840"/>
      <w:pgMar w:top="1417" w:right="1701" w:bottom="1154"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314EF7" w14:textId="77777777" w:rsidR="003B7DCA" w:rsidRDefault="003B7DCA" w:rsidP="00B24617">
      <w:r>
        <w:separator/>
      </w:r>
    </w:p>
  </w:endnote>
  <w:endnote w:type="continuationSeparator" w:id="0">
    <w:p w14:paraId="502AB7FD" w14:textId="77777777" w:rsidR="003B7DCA" w:rsidRDefault="003B7DCA" w:rsidP="00B246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entury Gothic">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Roboto">
    <w:charset w:val="00"/>
    <w:family w:val="auto"/>
    <w:pitch w:val="variable"/>
    <w:sig w:usb0="E00002FF" w:usb1="5000205B" w:usb2="0000002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911E5F" w14:textId="47784D85" w:rsidR="000B108C" w:rsidRPr="000B108C" w:rsidRDefault="000B108C" w:rsidP="000B108C">
    <w:pPr>
      <w:pStyle w:val="Rodap"/>
      <w:pBdr>
        <w:top w:val="single" w:sz="4" w:space="1" w:color="auto"/>
      </w:pBdr>
      <w:jc w:val="center"/>
      <w:rPr>
        <w:rFonts w:ascii="Century Gothic" w:hAnsi="Century Gothic"/>
        <w:sz w:val="20"/>
        <w:szCs w:val="20"/>
      </w:rPr>
    </w:pPr>
    <w:r w:rsidRPr="000B108C">
      <w:rPr>
        <w:rFonts w:ascii="Century Gothic" w:hAnsi="Century Gothic"/>
        <w:sz w:val="20"/>
        <w:szCs w:val="20"/>
      </w:rPr>
      <w:t>Região Autónoma da Madeira | Direção Regional de Educação</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CF119D0" w14:textId="77777777" w:rsidR="003B7DCA" w:rsidRDefault="003B7DCA" w:rsidP="00B24617">
      <w:r>
        <w:separator/>
      </w:r>
    </w:p>
  </w:footnote>
  <w:footnote w:type="continuationSeparator" w:id="0">
    <w:p w14:paraId="46E3C1C3" w14:textId="77777777" w:rsidR="003B7DCA" w:rsidRDefault="003B7DCA" w:rsidP="00B2461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12758E" w14:textId="4AF41A00" w:rsidR="0060505F" w:rsidRPr="00E84772" w:rsidRDefault="00484C5F" w:rsidP="0060505F">
    <w:pPr>
      <w:widowControl w:val="0"/>
      <w:spacing w:line="276" w:lineRule="auto"/>
      <w:rPr>
        <w:rFonts w:ascii="Century Gothic" w:eastAsia="Roboto" w:hAnsi="Century Gothic" w:cs="Roboto"/>
        <w:color w:val="666666"/>
      </w:rPr>
    </w:pPr>
    <w:r>
      <w:rPr>
        <w:rFonts w:ascii="Century Gothic" w:hAnsi="Century Gothic"/>
        <w:noProof/>
      </w:rPr>
      <w:drawing>
        <wp:anchor distT="0" distB="0" distL="114300" distR="114300" simplePos="0" relativeHeight="251661312" behindDoc="0" locked="0" layoutInCell="1" allowOverlap="1" wp14:anchorId="2B463A1F" wp14:editId="36B144C2">
          <wp:simplePos x="0" y="0"/>
          <wp:positionH relativeFrom="column">
            <wp:posOffset>5059680</wp:posOffset>
          </wp:positionH>
          <wp:positionV relativeFrom="paragraph">
            <wp:posOffset>123190</wp:posOffset>
          </wp:positionV>
          <wp:extent cx="1214751" cy="444500"/>
          <wp:effectExtent l="0" t="0" r="5080" b="0"/>
          <wp:wrapNone/>
          <wp:docPr id="8" name="Imagem 8" descr="Uma imagem com Gráficos, clipart, design gráfico&#10;&#10;Descrição gerada automa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Imagem 8" descr="Uma imagem com Gráficos, clipart, design gráfico&#10;&#10;Descrição gerada automaticamente"/>
                  <pic:cNvPicPr/>
                </pic:nvPicPr>
                <pic:blipFill>
                  <a:blip r:embed="rId1">
                    <a:extLst>
                      <a:ext uri="{28A0092B-C50C-407E-A947-70E740481C1C}">
                        <a14:useLocalDpi xmlns:a14="http://schemas.microsoft.com/office/drawing/2010/main" val="0"/>
                      </a:ext>
                    </a:extLst>
                  </a:blip>
                  <a:stretch>
                    <a:fillRect/>
                  </a:stretch>
                </pic:blipFill>
                <pic:spPr>
                  <a:xfrm>
                    <a:off x="0" y="0"/>
                    <a:ext cx="1214751" cy="444500"/>
                  </a:xfrm>
                  <a:prstGeom prst="rect">
                    <a:avLst/>
                  </a:prstGeom>
                </pic:spPr>
              </pic:pic>
            </a:graphicData>
          </a:graphic>
          <wp14:sizeRelH relativeFrom="page">
            <wp14:pctWidth>0</wp14:pctWidth>
          </wp14:sizeRelH>
          <wp14:sizeRelV relativeFrom="page">
            <wp14:pctHeight>0</wp14:pctHeight>
          </wp14:sizeRelV>
        </wp:anchor>
      </w:drawing>
    </w:r>
    <w:r w:rsidR="002F11BF">
      <w:rPr>
        <w:noProof/>
      </w:rPr>
      <mc:AlternateContent>
        <mc:Choice Requires="wps">
          <w:drawing>
            <wp:anchor distT="0" distB="0" distL="114299" distR="114299" simplePos="0" relativeHeight="251659264" behindDoc="0" locked="0" layoutInCell="1" allowOverlap="1" wp14:anchorId="70273244" wp14:editId="4F856157">
              <wp:simplePos x="0" y="0"/>
              <wp:positionH relativeFrom="column">
                <wp:posOffset>4889499</wp:posOffset>
              </wp:positionH>
              <wp:positionV relativeFrom="paragraph">
                <wp:posOffset>-15875</wp:posOffset>
              </wp:positionV>
              <wp:extent cx="0" cy="734695"/>
              <wp:effectExtent l="0" t="0" r="19050" b="8255"/>
              <wp:wrapNone/>
              <wp:docPr id="1" name="Conexão Reta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0" cy="734695"/>
                      </a:xfrm>
                      <a:prstGeom prst="line">
                        <a:avLst/>
                      </a:prstGeom>
                      <a:ln>
                        <a:solidFill>
                          <a:schemeClr val="accent1">
                            <a:lumMod val="50000"/>
                          </a:schemeClr>
                        </a:solidFill>
                      </a:ln>
                    </wps:spPr>
                    <wps:style>
                      <a:lnRef idx="3">
                        <a:schemeClr val="accent1"/>
                      </a:lnRef>
                      <a:fillRef idx="0">
                        <a:schemeClr val="accent1"/>
                      </a:fillRef>
                      <a:effectRef idx="2">
                        <a:schemeClr val="accent1"/>
                      </a:effectRef>
                      <a:fontRef idx="minor">
                        <a:schemeClr val="tx1"/>
                      </a:fontRef>
                    </wps:style>
                    <wps:bodyPr/>
                  </wps:wsp>
                </a:graphicData>
              </a:graphic>
              <wp14:sizeRelH relativeFrom="page">
                <wp14:pctWidth>0</wp14:pctWidth>
              </wp14:sizeRelH>
              <wp14:sizeRelV relativeFrom="margin">
                <wp14:pctHeight>0</wp14:pctHeight>
              </wp14:sizeRelV>
            </wp:anchor>
          </w:drawing>
        </mc:Choice>
        <mc:Fallback>
          <w:pict>
            <v:line w14:anchorId="72209FD3" id="Conexão Reta 1" o:spid="_x0000_s1026" style="position:absolute;z-index:25165926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margin" from="385pt,-1.25pt" to="385pt,56.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" strokecolor="#1f3763 [1604]" strokeweight="1.5pt">
              <v:stroke joinstyle="miter"/>
              <o:lock v:ext="edit" shapetype="f"/>
            </v:line>
          </w:pict>
        </mc:Fallback>
      </mc:AlternateContent>
    </w:r>
    <w:r w:rsidR="0060505F" w:rsidRPr="00E84772">
      <w:rPr>
        <w:rFonts w:ascii="Century Gothic" w:eastAsia="Roboto" w:hAnsi="Century Gothic" w:cs="Roboto"/>
        <w:b/>
        <w:color w:val="666666"/>
      </w:rPr>
      <w:t>As Ciências da Computação na Região Autónoma da Madeira</w:t>
    </w:r>
  </w:p>
  <w:p w14:paraId="025A1398" w14:textId="3D7D641D" w:rsidR="0060505F" w:rsidRPr="00E84772" w:rsidRDefault="0094569B" w:rsidP="0060505F">
    <w:pPr>
      <w:pStyle w:val="Subttulo"/>
      <w:widowControl w:val="0"/>
      <w:spacing w:before="40" w:after="40"/>
      <w:rPr>
        <w:rFonts w:ascii="Century Gothic" w:eastAsia="Roboto" w:hAnsi="Century Gothic" w:cs="Roboto"/>
        <w:color w:val="000000"/>
        <w:sz w:val="24"/>
        <w:szCs w:val="24"/>
        <w:lang w:val="pt-PT"/>
      </w:rPr>
    </w:pPr>
    <w:bookmarkStart w:id="0" w:name="_30j0zll" w:colFirst="0" w:colLast="0"/>
    <w:bookmarkStart w:id="1" w:name="_1fob9te" w:colFirst="0" w:colLast="0"/>
    <w:bookmarkEnd w:id="0"/>
    <w:bookmarkEnd w:id="1"/>
    <w:r>
      <w:rPr>
        <w:rFonts w:ascii="Century Gothic" w:eastAsia="Roboto" w:hAnsi="Century Gothic" w:cs="Roboto"/>
        <w:color w:val="000000"/>
        <w:sz w:val="24"/>
        <w:szCs w:val="24"/>
        <w:lang w:val="pt-PT"/>
      </w:rPr>
      <w:t>Brincar, Aprender e Programar!</w:t>
    </w:r>
  </w:p>
  <w:p w14:paraId="656310AC" w14:textId="5DB857D3" w:rsidR="0060505F" w:rsidRPr="00E84772" w:rsidRDefault="0094569B" w:rsidP="0060505F">
    <w:pPr>
      <w:pStyle w:val="Subttulo"/>
      <w:widowControl w:val="0"/>
      <w:spacing w:before="40" w:after="40"/>
      <w:rPr>
        <w:rFonts w:ascii="Century Gothic" w:eastAsia="Roboto" w:hAnsi="Century Gothic" w:cs="Roboto"/>
        <w:i/>
        <w:sz w:val="24"/>
        <w:szCs w:val="24"/>
        <w:lang w:val="pt-PT"/>
      </w:rPr>
    </w:pPr>
    <w:r>
      <w:rPr>
        <w:rFonts w:ascii="Century Gothic" w:eastAsia="Roboto" w:hAnsi="Century Gothic" w:cs="Roboto"/>
        <w:b/>
        <w:sz w:val="24"/>
        <w:szCs w:val="24"/>
        <w:lang w:val="pt-PT"/>
      </w:rPr>
      <w:t>Educação Pré-Escolar</w:t>
    </w:r>
    <w:r w:rsidR="0078159A">
      <w:rPr>
        <w:rFonts w:ascii="Century Gothic" w:eastAsia="Roboto" w:hAnsi="Century Gothic" w:cs="Roboto"/>
        <w:b/>
        <w:sz w:val="24"/>
        <w:szCs w:val="24"/>
        <w:lang w:val="pt-PT"/>
      </w:rPr>
      <w:t xml:space="preserve"> | Sementes da Inovação</w:t>
    </w:r>
  </w:p>
  <w:p w14:paraId="0D426AA5" w14:textId="246C1B8F" w:rsidR="00B24617" w:rsidRDefault="00B24617" w:rsidP="0011751D">
    <w:pPr>
      <w:pStyle w:val="Cabealho"/>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5092676"/>
    <w:multiLevelType w:val="multilevel"/>
    <w:tmpl w:val="81DEC4EE"/>
    <w:lvl w:ilvl="0">
      <w:start w:val="1"/>
      <w:numFmt w:val="decimal"/>
      <w:lvlText w:val="%1."/>
      <w:lvlJc w:val="left"/>
      <w:pPr>
        <w:ind w:left="720" w:hanging="36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6549908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D4DCB"/>
    <w:rsid w:val="0000143B"/>
    <w:rsid w:val="00003549"/>
    <w:rsid w:val="000062AF"/>
    <w:rsid w:val="000117C4"/>
    <w:rsid w:val="00011F74"/>
    <w:rsid w:val="00012E3E"/>
    <w:rsid w:val="0001701C"/>
    <w:rsid w:val="00024716"/>
    <w:rsid w:val="000358F5"/>
    <w:rsid w:val="00041667"/>
    <w:rsid w:val="0004551E"/>
    <w:rsid w:val="00061EF0"/>
    <w:rsid w:val="0006430E"/>
    <w:rsid w:val="000725A5"/>
    <w:rsid w:val="00076450"/>
    <w:rsid w:val="000838E8"/>
    <w:rsid w:val="00093F9B"/>
    <w:rsid w:val="000A7B6D"/>
    <w:rsid w:val="000B108C"/>
    <w:rsid w:val="000D45D0"/>
    <w:rsid w:val="000D5F6E"/>
    <w:rsid w:val="000F16C4"/>
    <w:rsid w:val="000F2776"/>
    <w:rsid w:val="000F540C"/>
    <w:rsid w:val="001066C8"/>
    <w:rsid w:val="0011098B"/>
    <w:rsid w:val="00112A18"/>
    <w:rsid w:val="0011751D"/>
    <w:rsid w:val="001437A9"/>
    <w:rsid w:val="0014381A"/>
    <w:rsid w:val="00144AC5"/>
    <w:rsid w:val="00164B61"/>
    <w:rsid w:val="001665FE"/>
    <w:rsid w:val="00170297"/>
    <w:rsid w:val="001735CE"/>
    <w:rsid w:val="001750F7"/>
    <w:rsid w:val="00176FE3"/>
    <w:rsid w:val="0017778C"/>
    <w:rsid w:val="0018405E"/>
    <w:rsid w:val="0018483C"/>
    <w:rsid w:val="00185955"/>
    <w:rsid w:val="00187FCA"/>
    <w:rsid w:val="001B090C"/>
    <w:rsid w:val="001B1C85"/>
    <w:rsid w:val="001E7B86"/>
    <w:rsid w:val="001F36FE"/>
    <w:rsid w:val="00207101"/>
    <w:rsid w:val="00212C5D"/>
    <w:rsid w:val="0022045A"/>
    <w:rsid w:val="00220EA8"/>
    <w:rsid w:val="00221310"/>
    <w:rsid w:val="00227A0C"/>
    <w:rsid w:val="00233539"/>
    <w:rsid w:val="00254047"/>
    <w:rsid w:val="00254E0C"/>
    <w:rsid w:val="00281FA7"/>
    <w:rsid w:val="002A50E0"/>
    <w:rsid w:val="002A7616"/>
    <w:rsid w:val="002B20D4"/>
    <w:rsid w:val="002C0487"/>
    <w:rsid w:val="002C3796"/>
    <w:rsid w:val="002C66D3"/>
    <w:rsid w:val="002D2FBD"/>
    <w:rsid w:val="002D35D6"/>
    <w:rsid w:val="002E04B3"/>
    <w:rsid w:val="002E2B2F"/>
    <w:rsid w:val="002E507C"/>
    <w:rsid w:val="002E5097"/>
    <w:rsid w:val="002E5A09"/>
    <w:rsid w:val="002F11BF"/>
    <w:rsid w:val="002F3BFC"/>
    <w:rsid w:val="00301B26"/>
    <w:rsid w:val="00325213"/>
    <w:rsid w:val="00327178"/>
    <w:rsid w:val="00333AD7"/>
    <w:rsid w:val="0034207A"/>
    <w:rsid w:val="00342579"/>
    <w:rsid w:val="00346439"/>
    <w:rsid w:val="00355CD3"/>
    <w:rsid w:val="0037332F"/>
    <w:rsid w:val="00376BF7"/>
    <w:rsid w:val="0037785A"/>
    <w:rsid w:val="00385513"/>
    <w:rsid w:val="003B625E"/>
    <w:rsid w:val="003B7DCA"/>
    <w:rsid w:val="003D0B80"/>
    <w:rsid w:val="003F07ED"/>
    <w:rsid w:val="003F0C35"/>
    <w:rsid w:val="003F2321"/>
    <w:rsid w:val="003F7F53"/>
    <w:rsid w:val="004060D2"/>
    <w:rsid w:val="00413BEC"/>
    <w:rsid w:val="00420BB9"/>
    <w:rsid w:val="00431BC5"/>
    <w:rsid w:val="004344B0"/>
    <w:rsid w:val="00444293"/>
    <w:rsid w:val="00445A92"/>
    <w:rsid w:val="004475CF"/>
    <w:rsid w:val="00452271"/>
    <w:rsid w:val="004631FD"/>
    <w:rsid w:val="004666D4"/>
    <w:rsid w:val="0047478C"/>
    <w:rsid w:val="00476687"/>
    <w:rsid w:val="00484C5F"/>
    <w:rsid w:val="00492E00"/>
    <w:rsid w:val="004977FD"/>
    <w:rsid w:val="004A370E"/>
    <w:rsid w:val="004A370F"/>
    <w:rsid w:val="004C1D95"/>
    <w:rsid w:val="004E0DE5"/>
    <w:rsid w:val="004E2D57"/>
    <w:rsid w:val="004E53AD"/>
    <w:rsid w:val="004E6544"/>
    <w:rsid w:val="00502CB8"/>
    <w:rsid w:val="00505333"/>
    <w:rsid w:val="0052380F"/>
    <w:rsid w:val="00527FF0"/>
    <w:rsid w:val="005313DE"/>
    <w:rsid w:val="0053237F"/>
    <w:rsid w:val="00532D84"/>
    <w:rsid w:val="00546FDE"/>
    <w:rsid w:val="00550940"/>
    <w:rsid w:val="00552E21"/>
    <w:rsid w:val="00557407"/>
    <w:rsid w:val="005733FB"/>
    <w:rsid w:val="0057665C"/>
    <w:rsid w:val="00577128"/>
    <w:rsid w:val="00590B38"/>
    <w:rsid w:val="005A4830"/>
    <w:rsid w:val="005C4065"/>
    <w:rsid w:val="005C5CFE"/>
    <w:rsid w:val="005D07B3"/>
    <w:rsid w:val="00602BC8"/>
    <w:rsid w:val="0060505F"/>
    <w:rsid w:val="00625545"/>
    <w:rsid w:val="00630A3E"/>
    <w:rsid w:val="00632500"/>
    <w:rsid w:val="00651026"/>
    <w:rsid w:val="0065106F"/>
    <w:rsid w:val="00651D65"/>
    <w:rsid w:val="00661748"/>
    <w:rsid w:val="00683898"/>
    <w:rsid w:val="00683AD6"/>
    <w:rsid w:val="006941E4"/>
    <w:rsid w:val="006F0C30"/>
    <w:rsid w:val="00705BD6"/>
    <w:rsid w:val="00715C4A"/>
    <w:rsid w:val="007240F4"/>
    <w:rsid w:val="00725C99"/>
    <w:rsid w:val="00726276"/>
    <w:rsid w:val="0074432D"/>
    <w:rsid w:val="007465C8"/>
    <w:rsid w:val="00747B95"/>
    <w:rsid w:val="0076358F"/>
    <w:rsid w:val="00763F62"/>
    <w:rsid w:val="0076519E"/>
    <w:rsid w:val="00766F09"/>
    <w:rsid w:val="00767649"/>
    <w:rsid w:val="00773F03"/>
    <w:rsid w:val="0078159A"/>
    <w:rsid w:val="0079421F"/>
    <w:rsid w:val="007979C2"/>
    <w:rsid w:val="00797BA0"/>
    <w:rsid w:val="007A7A14"/>
    <w:rsid w:val="007C361B"/>
    <w:rsid w:val="007D5710"/>
    <w:rsid w:val="007D7236"/>
    <w:rsid w:val="007E74D8"/>
    <w:rsid w:val="00804D3B"/>
    <w:rsid w:val="00813E48"/>
    <w:rsid w:val="00823BFA"/>
    <w:rsid w:val="00831FBB"/>
    <w:rsid w:val="008329EC"/>
    <w:rsid w:val="008361C9"/>
    <w:rsid w:val="00853AD6"/>
    <w:rsid w:val="0086292F"/>
    <w:rsid w:val="00865352"/>
    <w:rsid w:val="008A7D0D"/>
    <w:rsid w:val="008C72E9"/>
    <w:rsid w:val="008D03A8"/>
    <w:rsid w:val="008D24A1"/>
    <w:rsid w:val="008D5937"/>
    <w:rsid w:val="008D7CA0"/>
    <w:rsid w:val="008E5DE7"/>
    <w:rsid w:val="008F2F3D"/>
    <w:rsid w:val="008F3A77"/>
    <w:rsid w:val="008F4F39"/>
    <w:rsid w:val="008F6D4C"/>
    <w:rsid w:val="00901309"/>
    <w:rsid w:val="0090605C"/>
    <w:rsid w:val="00913482"/>
    <w:rsid w:val="00935D17"/>
    <w:rsid w:val="0094569B"/>
    <w:rsid w:val="0095322E"/>
    <w:rsid w:val="009622E0"/>
    <w:rsid w:val="00982A3C"/>
    <w:rsid w:val="00992E39"/>
    <w:rsid w:val="009E19DF"/>
    <w:rsid w:val="009E339A"/>
    <w:rsid w:val="00A0240F"/>
    <w:rsid w:val="00A02844"/>
    <w:rsid w:val="00A06684"/>
    <w:rsid w:val="00A11205"/>
    <w:rsid w:val="00A21734"/>
    <w:rsid w:val="00A26586"/>
    <w:rsid w:val="00A32CF7"/>
    <w:rsid w:val="00A40144"/>
    <w:rsid w:val="00A577BE"/>
    <w:rsid w:val="00A57BC3"/>
    <w:rsid w:val="00A70D22"/>
    <w:rsid w:val="00A777D6"/>
    <w:rsid w:val="00A901A3"/>
    <w:rsid w:val="00A918AE"/>
    <w:rsid w:val="00A92043"/>
    <w:rsid w:val="00A9406F"/>
    <w:rsid w:val="00AA7A7F"/>
    <w:rsid w:val="00AB2A55"/>
    <w:rsid w:val="00AB5CD5"/>
    <w:rsid w:val="00AC4B1F"/>
    <w:rsid w:val="00AC7324"/>
    <w:rsid w:val="00AD274E"/>
    <w:rsid w:val="00AE2D79"/>
    <w:rsid w:val="00AF525D"/>
    <w:rsid w:val="00AF6DB9"/>
    <w:rsid w:val="00B0189E"/>
    <w:rsid w:val="00B13B60"/>
    <w:rsid w:val="00B24617"/>
    <w:rsid w:val="00B31290"/>
    <w:rsid w:val="00B342C0"/>
    <w:rsid w:val="00B364FD"/>
    <w:rsid w:val="00B37561"/>
    <w:rsid w:val="00B46BD7"/>
    <w:rsid w:val="00B62982"/>
    <w:rsid w:val="00B934D6"/>
    <w:rsid w:val="00BA125B"/>
    <w:rsid w:val="00BA4AEB"/>
    <w:rsid w:val="00BC3E94"/>
    <w:rsid w:val="00BC3FD4"/>
    <w:rsid w:val="00BF29FE"/>
    <w:rsid w:val="00C119B4"/>
    <w:rsid w:val="00C16F07"/>
    <w:rsid w:val="00C26C3B"/>
    <w:rsid w:val="00C277D2"/>
    <w:rsid w:val="00C27DFC"/>
    <w:rsid w:val="00C34E59"/>
    <w:rsid w:val="00C36101"/>
    <w:rsid w:val="00C44628"/>
    <w:rsid w:val="00C529DC"/>
    <w:rsid w:val="00C71316"/>
    <w:rsid w:val="00C72E1E"/>
    <w:rsid w:val="00C82418"/>
    <w:rsid w:val="00C96A5F"/>
    <w:rsid w:val="00CA572A"/>
    <w:rsid w:val="00CA6F19"/>
    <w:rsid w:val="00CB1FAF"/>
    <w:rsid w:val="00CC03E7"/>
    <w:rsid w:val="00CD0630"/>
    <w:rsid w:val="00D0191C"/>
    <w:rsid w:val="00D30321"/>
    <w:rsid w:val="00D45A15"/>
    <w:rsid w:val="00D55C7C"/>
    <w:rsid w:val="00D7216D"/>
    <w:rsid w:val="00DA5481"/>
    <w:rsid w:val="00DB5D4E"/>
    <w:rsid w:val="00DC1BB5"/>
    <w:rsid w:val="00DC3A9F"/>
    <w:rsid w:val="00DD38CE"/>
    <w:rsid w:val="00DD4DCB"/>
    <w:rsid w:val="00E3191D"/>
    <w:rsid w:val="00E31F87"/>
    <w:rsid w:val="00E41BDE"/>
    <w:rsid w:val="00E43305"/>
    <w:rsid w:val="00E53DAD"/>
    <w:rsid w:val="00E57E06"/>
    <w:rsid w:val="00E73CE3"/>
    <w:rsid w:val="00E82425"/>
    <w:rsid w:val="00E84772"/>
    <w:rsid w:val="00E9312F"/>
    <w:rsid w:val="00EC426B"/>
    <w:rsid w:val="00EC6F72"/>
    <w:rsid w:val="00ED22E9"/>
    <w:rsid w:val="00ED4C95"/>
    <w:rsid w:val="00EE1273"/>
    <w:rsid w:val="00EE28D3"/>
    <w:rsid w:val="00EF0105"/>
    <w:rsid w:val="00EF3B70"/>
    <w:rsid w:val="00EF4675"/>
    <w:rsid w:val="00EF50C2"/>
    <w:rsid w:val="00F02D20"/>
    <w:rsid w:val="00F03262"/>
    <w:rsid w:val="00F14F7E"/>
    <w:rsid w:val="00F161F2"/>
    <w:rsid w:val="00F16356"/>
    <w:rsid w:val="00F325E0"/>
    <w:rsid w:val="00F32F40"/>
    <w:rsid w:val="00F34A88"/>
    <w:rsid w:val="00F36AF9"/>
    <w:rsid w:val="00F3750D"/>
    <w:rsid w:val="00F42226"/>
    <w:rsid w:val="00F7020C"/>
    <w:rsid w:val="00F817CF"/>
    <w:rsid w:val="00FB7C86"/>
    <w:rsid w:val="00FD2F2B"/>
    <w:rsid w:val="00FE357A"/>
  </w:rsids>
  <m:mathPr>
    <m:mathFont m:val="Cambria Math"/>
    <m:brkBin m:val="before"/>
    <m:brkBinSub m:val="--"/>
    <m:smallFrac m:val="0"/>
    <m:dispDef/>
    <m:lMargin m:val="0"/>
    <m:rMargin m:val="0"/>
    <m:defJc m:val="centerGroup"/>
    <m:wrapIndent m:val="1440"/>
    <m:intLim m:val="subSup"/>
    <m:naryLim m:val="undOvr"/>
  </m:mathPr>
  <w:themeFontLang w:val="pt-P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1645A4D"/>
  <w15:docId w15:val="{B677937C-5652-435A-838F-7E80844378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pt-PT"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37561"/>
  </w:style>
  <w:style w:type="paragraph" w:styleId="Ttulo2">
    <w:name w:val="heading 2"/>
    <w:basedOn w:val="Normal"/>
    <w:link w:val="Ttulo2Carter"/>
    <w:uiPriority w:val="9"/>
    <w:qFormat/>
    <w:rsid w:val="000F2776"/>
    <w:pPr>
      <w:spacing w:before="100" w:beforeAutospacing="1" w:after="100" w:afterAutospacing="1"/>
      <w:outlineLvl w:val="1"/>
    </w:pPr>
    <w:rPr>
      <w:rFonts w:ascii="Times New Roman" w:eastAsia="Times New Roman" w:hAnsi="Times New Roman" w:cs="Times New Roman"/>
      <w:b/>
      <w:bCs/>
      <w:sz w:val="36"/>
      <w:szCs w:val="36"/>
      <w:lang w:eastAsia="pt-PT"/>
    </w:rPr>
  </w:style>
  <w:style w:type="character" w:default="1" w:styleId="Tipodeletrapredefinidodopargraf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table" w:styleId="TabelacomGrelha">
    <w:name w:val="Table Grid"/>
    <w:basedOn w:val="Tabelanormal"/>
    <w:uiPriority w:val="39"/>
    <w:rsid w:val="00DD4D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abealho">
    <w:name w:val="header"/>
    <w:basedOn w:val="Normal"/>
    <w:link w:val="CabealhoCarter"/>
    <w:uiPriority w:val="99"/>
    <w:unhideWhenUsed/>
    <w:rsid w:val="00B24617"/>
    <w:pPr>
      <w:tabs>
        <w:tab w:val="center" w:pos="4252"/>
        <w:tab w:val="right" w:pos="8504"/>
      </w:tabs>
    </w:pPr>
  </w:style>
  <w:style w:type="character" w:customStyle="1" w:styleId="CabealhoCarter">
    <w:name w:val="Cabeçalho Caráter"/>
    <w:basedOn w:val="Tipodeletrapredefinidodopargrafo"/>
    <w:link w:val="Cabealho"/>
    <w:uiPriority w:val="99"/>
    <w:rsid w:val="00B24617"/>
  </w:style>
  <w:style w:type="paragraph" w:styleId="Rodap">
    <w:name w:val="footer"/>
    <w:basedOn w:val="Normal"/>
    <w:link w:val="RodapCarter"/>
    <w:uiPriority w:val="99"/>
    <w:unhideWhenUsed/>
    <w:rsid w:val="00B24617"/>
    <w:pPr>
      <w:tabs>
        <w:tab w:val="center" w:pos="4252"/>
        <w:tab w:val="right" w:pos="8504"/>
      </w:tabs>
    </w:pPr>
  </w:style>
  <w:style w:type="character" w:customStyle="1" w:styleId="RodapCarter">
    <w:name w:val="Rodapé Caráter"/>
    <w:basedOn w:val="Tipodeletrapredefinidodopargrafo"/>
    <w:link w:val="Rodap"/>
    <w:uiPriority w:val="99"/>
    <w:rsid w:val="00B24617"/>
  </w:style>
  <w:style w:type="paragraph" w:styleId="Subttulo">
    <w:name w:val="Subtitle"/>
    <w:basedOn w:val="Normal"/>
    <w:next w:val="Normal"/>
    <w:link w:val="SubttuloCarter"/>
    <w:uiPriority w:val="11"/>
    <w:qFormat/>
    <w:rsid w:val="0060505F"/>
    <w:pPr>
      <w:keepNext/>
      <w:keepLines/>
      <w:spacing w:after="320" w:line="276" w:lineRule="auto"/>
    </w:pPr>
    <w:rPr>
      <w:rFonts w:ascii="Arial" w:eastAsia="Arial" w:hAnsi="Arial" w:cs="Arial"/>
      <w:color w:val="666666"/>
      <w:sz w:val="30"/>
      <w:szCs w:val="30"/>
      <w:lang w:val="en" w:eastAsia="pt-PT"/>
    </w:rPr>
  </w:style>
  <w:style w:type="character" w:customStyle="1" w:styleId="SubttuloCarter">
    <w:name w:val="Subtítulo Caráter"/>
    <w:basedOn w:val="Tipodeletrapredefinidodopargrafo"/>
    <w:link w:val="Subttulo"/>
    <w:uiPriority w:val="11"/>
    <w:rsid w:val="0060505F"/>
    <w:rPr>
      <w:rFonts w:ascii="Arial" w:eastAsia="Arial" w:hAnsi="Arial" w:cs="Arial"/>
      <w:color w:val="666666"/>
      <w:sz w:val="30"/>
      <w:szCs w:val="30"/>
      <w:lang w:val="en" w:eastAsia="pt-PT"/>
    </w:rPr>
  </w:style>
  <w:style w:type="character" w:styleId="Hiperligao">
    <w:name w:val="Hyperlink"/>
    <w:basedOn w:val="Tipodeletrapredefinidodopargrafo"/>
    <w:uiPriority w:val="99"/>
    <w:unhideWhenUsed/>
    <w:rsid w:val="002A50E0"/>
    <w:rPr>
      <w:color w:val="0563C1" w:themeColor="hyperlink"/>
      <w:u w:val="single"/>
    </w:rPr>
  </w:style>
  <w:style w:type="character" w:styleId="MenoNoResolvida">
    <w:name w:val="Unresolved Mention"/>
    <w:basedOn w:val="Tipodeletrapredefinidodopargrafo"/>
    <w:uiPriority w:val="99"/>
    <w:semiHidden/>
    <w:unhideWhenUsed/>
    <w:rsid w:val="002A50E0"/>
    <w:rPr>
      <w:color w:val="605E5C"/>
      <w:shd w:val="clear" w:color="auto" w:fill="E1DFDD"/>
    </w:rPr>
  </w:style>
  <w:style w:type="character" w:customStyle="1" w:styleId="Ttulo2Carter">
    <w:name w:val="Título 2 Caráter"/>
    <w:basedOn w:val="Tipodeletrapredefinidodopargrafo"/>
    <w:link w:val="Ttulo2"/>
    <w:uiPriority w:val="9"/>
    <w:rsid w:val="000F2776"/>
    <w:rPr>
      <w:rFonts w:ascii="Times New Roman" w:eastAsia="Times New Roman" w:hAnsi="Times New Roman" w:cs="Times New Roman"/>
      <w:b/>
      <w:bCs/>
      <w:sz w:val="36"/>
      <w:szCs w:val="36"/>
      <w:lang w:eastAsia="pt-PT"/>
    </w:rPr>
  </w:style>
  <w:style w:type="character" w:customStyle="1" w:styleId="cc-license-title">
    <w:name w:val="cc-license-title"/>
    <w:basedOn w:val="Tipodeletrapredefinidodopargrafo"/>
    <w:rsid w:val="000F2776"/>
  </w:style>
  <w:style w:type="character" w:customStyle="1" w:styleId="cc-license-identifier">
    <w:name w:val="cc-license-identifier"/>
    <w:basedOn w:val="Tipodeletrapredefinidodopargrafo"/>
    <w:rsid w:val="000F2776"/>
  </w:style>
  <w:style w:type="character" w:styleId="Hiperligaovisitada">
    <w:name w:val="FollowedHyperlink"/>
    <w:basedOn w:val="Tipodeletrapredefinidodopargrafo"/>
    <w:uiPriority w:val="99"/>
    <w:semiHidden/>
    <w:unhideWhenUsed/>
    <w:rsid w:val="00281FA7"/>
    <w:rPr>
      <w:color w:val="954F72" w:themeColor="followedHyperlink"/>
      <w:u w:val="single"/>
    </w:rPr>
  </w:style>
  <w:style w:type="paragraph" w:styleId="NormalWeb">
    <w:name w:val="Normal (Web)"/>
    <w:basedOn w:val="Normal"/>
    <w:uiPriority w:val="99"/>
    <w:semiHidden/>
    <w:unhideWhenUsed/>
    <w:rsid w:val="00385513"/>
    <w:pPr>
      <w:spacing w:before="100" w:beforeAutospacing="1" w:after="100" w:afterAutospacing="1"/>
    </w:pPr>
    <w:rPr>
      <w:rFonts w:ascii="Times New Roman" w:eastAsia="Times New Roman" w:hAnsi="Times New Roman" w:cs="Times New Roman"/>
      <w:lang w:eastAsia="pt-PT"/>
    </w:rPr>
  </w:style>
  <w:style w:type="paragraph" w:styleId="PargrafodaLista">
    <w:name w:val="List Paragraph"/>
    <w:basedOn w:val="Normal"/>
    <w:uiPriority w:val="34"/>
    <w:qFormat/>
    <w:rsid w:val="00C277D2"/>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7089740">
      <w:bodyDiv w:val="1"/>
      <w:marLeft w:val="0"/>
      <w:marRight w:val="0"/>
      <w:marTop w:val="0"/>
      <w:marBottom w:val="0"/>
      <w:divBdr>
        <w:top w:val="none" w:sz="0" w:space="0" w:color="auto"/>
        <w:left w:val="none" w:sz="0" w:space="0" w:color="auto"/>
        <w:bottom w:val="none" w:sz="0" w:space="0" w:color="auto"/>
        <w:right w:val="none" w:sz="0" w:space="0" w:color="auto"/>
      </w:divBdr>
    </w:div>
    <w:div w:id="207033124">
      <w:bodyDiv w:val="1"/>
      <w:marLeft w:val="0"/>
      <w:marRight w:val="0"/>
      <w:marTop w:val="0"/>
      <w:marBottom w:val="0"/>
      <w:divBdr>
        <w:top w:val="none" w:sz="0" w:space="0" w:color="auto"/>
        <w:left w:val="none" w:sz="0" w:space="0" w:color="auto"/>
        <w:bottom w:val="none" w:sz="0" w:space="0" w:color="auto"/>
        <w:right w:val="none" w:sz="0" w:space="0" w:color="auto"/>
      </w:divBdr>
    </w:div>
    <w:div w:id="414589323">
      <w:bodyDiv w:val="1"/>
      <w:marLeft w:val="0"/>
      <w:marRight w:val="0"/>
      <w:marTop w:val="0"/>
      <w:marBottom w:val="0"/>
      <w:divBdr>
        <w:top w:val="none" w:sz="0" w:space="0" w:color="auto"/>
        <w:left w:val="none" w:sz="0" w:space="0" w:color="auto"/>
        <w:bottom w:val="none" w:sz="0" w:space="0" w:color="auto"/>
        <w:right w:val="none" w:sz="0" w:space="0" w:color="auto"/>
      </w:divBdr>
    </w:div>
    <w:div w:id="780613015">
      <w:bodyDiv w:val="1"/>
      <w:marLeft w:val="0"/>
      <w:marRight w:val="0"/>
      <w:marTop w:val="0"/>
      <w:marBottom w:val="0"/>
      <w:divBdr>
        <w:top w:val="none" w:sz="0" w:space="0" w:color="auto"/>
        <w:left w:val="none" w:sz="0" w:space="0" w:color="auto"/>
        <w:bottom w:val="none" w:sz="0" w:space="0" w:color="auto"/>
        <w:right w:val="none" w:sz="0" w:space="0" w:color="auto"/>
      </w:divBdr>
    </w:div>
    <w:div w:id="927152244">
      <w:bodyDiv w:val="1"/>
      <w:marLeft w:val="0"/>
      <w:marRight w:val="0"/>
      <w:marTop w:val="0"/>
      <w:marBottom w:val="0"/>
      <w:divBdr>
        <w:top w:val="none" w:sz="0" w:space="0" w:color="auto"/>
        <w:left w:val="none" w:sz="0" w:space="0" w:color="auto"/>
        <w:bottom w:val="none" w:sz="0" w:space="0" w:color="auto"/>
        <w:right w:val="none" w:sz="0" w:space="0" w:color="auto"/>
      </w:divBdr>
    </w:div>
    <w:div w:id="989594634">
      <w:bodyDiv w:val="1"/>
      <w:marLeft w:val="0"/>
      <w:marRight w:val="0"/>
      <w:marTop w:val="0"/>
      <w:marBottom w:val="0"/>
      <w:divBdr>
        <w:top w:val="none" w:sz="0" w:space="0" w:color="auto"/>
        <w:left w:val="none" w:sz="0" w:space="0" w:color="auto"/>
        <w:bottom w:val="none" w:sz="0" w:space="0" w:color="auto"/>
        <w:right w:val="none" w:sz="0" w:space="0" w:color="auto"/>
      </w:divBdr>
    </w:div>
    <w:div w:id="1100681465">
      <w:bodyDiv w:val="1"/>
      <w:marLeft w:val="0"/>
      <w:marRight w:val="0"/>
      <w:marTop w:val="0"/>
      <w:marBottom w:val="0"/>
      <w:divBdr>
        <w:top w:val="none" w:sz="0" w:space="0" w:color="auto"/>
        <w:left w:val="none" w:sz="0" w:space="0" w:color="auto"/>
        <w:bottom w:val="none" w:sz="0" w:space="0" w:color="auto"/>
        <w:right w:val="none" w:sz="0" w:space="0" w:color="auto"/>
      </w:divBdr>
    </w:div>
    <w:div w:id="1140534389">
      <w:bodyDiv w:val="1"/>
      <w:marLeft w:val="0"/>
      <w:marRight w:val="0"/>
      <w:marTop w:val="0"/>
      <w:marBottom w:val="0"/>
      <w:divBdr>
        <w:top w:val="none" w:sz="0" w:space="0" w:color="auto"/>
        <w:left w:val="none" w:sz="0" w:space="0" w:color="auto"/>
        <w:bottom w:val="none" w:sz="0" w:space="0" w:color="auto"/>
        <w:right w:val="none" w:sz="0" w:space="0" w:color="auto"/>
      </w:divBdr>
    </w:div>
    <w:div w:id="1142043085">
      <w:bodyDiv w:val="1"/>
      <w:marLeft w:val="0"/>
      <w:marRight w:val="0"/>
      <w:marTop w:val="0"/>
      <w:marBottom w:val="0"/>
      <w:divBdr>
        <w:top w:val="none" w:sz="0" w:space="0" w:color="auto"/>
        <w:left w:val="none" w:sz="0" w:space="0" w:color="auto"/>
        <w:bottom w:val="none" w:sz="0" w:space="0" w:color="auto"/>
        <w:right w:val="none" w:sz="0" w:space="0" w:color="auto"/>
      </w:divBdr>
    </w:div>
    <w:div w:id="1156607649">
      <w:bodyDiv w:val="1"/>
      <w:marLeft w:val="0"/>
      <w:marRight w:val="0"/>
      <w:marTop w:val="0"/>
      <w:marBottom w:val="0"/>
      <w:divBdr>
        <w:top w:val="none" w:sz="0" w:space="0" w:color="auto"/>
        <w:left w:val="none" w:sz="0" w:space="0" w:color="auto"/>
        <w:bottom w:val="none" w:sz="0" w:space="0" w:color="auto"/>
        <w:right w:val="none" w:sz="0" w:space="0" w:color="auto"/>
      </w:divBdr>
    </w:div>
    <w:div w:id="1368678137">
      <w:bodyDiv w:val="1"/>
      <w:marLeft w:val="0"/>
      <w:marRight w:val="0"/>
      <w:marTop w:val="0"/>
      <w:marBottom w:val="0"/>
      <w:divBdr>
        <w:top w:val="none" w:sz="0" w:space="0" w:color="auto"/>
        <w:left w:val="none" w:sz="0" w:space="0" w:color="auto"/>
        <w:bottom w:val="none" w:sz="0" w:space="0" w:color="auto"/>
        <w:right w:val="none" w:sz="0" w:space="0" w:color="auto"/>
      </w:divBdr>
    </w:div>
    <w:div w:id="1477214095">
      <w:bodyDiv w:val="1"/>
      <w:marLeft w:val="0"/>
      <w:marRight w:val="0"/>
      <w:marTop w:val="0"/>
      <w:marBottom w:val="0"/>
      <w:divBdr>
        <w:top w:val="none" w:sz="0" w:space="0" w:color="auto"/>
        <w:left w:val="none" w:sz="0" w:space="0" w:color="auto"/>
        <w:bottom w:val="none" w:sz="0" w:space="0" w:color="auto"/>
        <w:right w:val="none" w:sz="0" w:space="0" w:color="auto"/>
      </w:divBdr>
    </w:div>
    <w:div w:id="1520965069">
      <w:bodyDiv w:val="1"/>
      <w:marLeft w:val="0"/>
      <w:marRight w:val="0"/>
      <w:marTop w:val="0"/>
      <w:marBottom w:val="0"/>
      <w:divBdr>
        <w:top w:val="none" w:sz="0" w:space="0" w:color="auto"/>
        <w:left w:val="none" w:sz="0" w:space="0" w:color="auto"/>
        <w:bottom w:val="none" w:sz="0" w:space="0" w:color="auto"/>
        <w:right w:val="none" w:sz="0" w:space="0" w:color="auto"/>
      </w:divBdr>
    </w:div>
    <w:div w:id="1572960440">
      <w:bodyDiv w:val="1"/>
      <w:marLeft w:val="0"/>
      <w:marRight w:val="0"/>
      <w:marTop w:val="0"/>
      <w:marBottom w:val="0"/>
      <w:divBdr>
        <w:top w:val="none" w:sz="0" w:space="0" w:color="auto"/>
        <w:left w:val="none" w:sz="0" w:space="0" w:color="auto"/>
        <w:bottom w:val="none" w:sz="0" w:space="0" w:color="auto"/>
        <w:right w:val="none" w:sz="0" w:space="0" w:color="auto"/>
      </w:divBdr>
    </w:div>
    <w:div w:id="1636060722">
      <w:bodyDiv w:val="1"/>
      <w:marLeft w:val="0"/>
      <w:marRight w:val="0"/>
      <w:marTop w:val="0"/>
      <w:marBottom w:val="0"/>
      <w:divBdr>
        <w:top w:val="none" w:sz="0" w:space="0" w:color="auto"/>
        <w:left w:val="none" w:sz="0" w:space="0" w:color="auto"/>
        <w:bottom w:val="none" w:sz="0" w:space="0" w:color="auto"/>
        <w:right w:val="none" w:sz="0" w:space="0" w:color="auto"/>
      </w:divBdr>
    </w:div>
    <w:div w:id="1655522524">
      <w:bodyDiv w:val="1"/>
      <w:marLeft w:val="0"/>
      <w:marRight w:val="0"/>
      <w:marTop w:val="0"/>
      <w:marBottom w:val="0"/>
      <w:divBdr>
        <w:top w:val="none" w:sz="0" w:space="0" w:color="auto"/>
        <w:left w:val="none" w:sz="0" w:space="0" w:color="auto"/>
        <w:bottom w:val="none" w:sz="0" w:space="0" w:color="auto"/>
        <w:right w:val="none" w:sz="0" w:space="0" w:color="auto"/>
      </w:divBdr>
    </w:div>
    <w:div w:id="186548336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7.png"/><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5" Type="http://schemas.openxmlformats.org/officeDocument/2006/relationships/footnotes" Target="footnotes.xml"/><Relationship Id="rId15" Type="http://schemas.openxmlformats.org/officeDocument/2006/relationships/header" Target="header1.xml"/><Relationship Id="rId10" Type="http://schemas.openxmlformats.org/officeDocument/2006/relationships/image" Target="media/image4.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8.png"/></Relationships>
</file>

<file path=word/_rels/header1.xml.rels><?xml version="1.0" encoding="UTF-8" standalone="yes"?>
<Relationships xmlns="http://schemas.openxmlformats.org/package/2006/relationships"><Relationship Id="rId1" Type="http://schemas.openxmlformats.org/officeDocument/2006/relationships/image" Target="media/image9.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6</Pages>
  <Words>1318</Words>
  <Characters>7118</Characters>
  <Application>Microsoft Office Word</Application>
  <DocSecurity>0</DocSecurity>
  <Lines>59</Lines>
  <Paragraphs>16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8420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Rodolfo Duarte Pinto</dc:creator>
  <cp:keywords/>
  <dc:description/>
  <cp:lastModifiedBy>Rodolfo Duarte Pinto</cp:lastModifiedBy>
  <cp:revision>7</cp:revision>
  <cp:lastPrinted>2022-01-31T13:22:00Z</cp:lastPrinted>
  <dcterms:created xsi:type="dcterms:W3CDTF">2026-05-29T10:55:00Z</dcterms:created>
  <dcterms:modified xsi:type="dcterms:W3CDTF">2026-05-29T11:02:00Z</dcterms:modified>
</cp:coreProperties>
</file>